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257732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2118C" w:rsidRDefault="0082118C">
          <w:pPr>
            <w:pStyle w:val="a4"/>
          </w:pPr>
          <w:r>
            <w:t>Оглавление</w:t>
          </w:r>
        </w:p>
        <w:p w:rsidR="00261ACF" w:rsidRDefault="0082118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12148899" w:history="1">
            <w:r w:rsidR="00261ACF" w:rsidRPr="00403904">
              <w:rPr>
                <w:rStyle w:val="a6"/>
                <w:noProof/>
              </w:rPr>
              <w:t xml:space="preserve">Запуск </w:t>
            </w:r>
            <w:r w:rsidR="00261ACF" w:rsidRPr="00403904">
              <w:rPr>
                <w:rStyle w:val="a6"/>
                <w:noProof/>
                <w:lang w:val="en-US"/>
              </w:rPr>
              <w:t>QUIK</w:t>
            </w:r>
            <w:r w:rsidR="00261ACF">
              <w:rPr>
                <w:noProof/>
                <w:webHidden/>
              </w:rPr>
              <w:tab/>
            </w:r>
            <w:r w:rsidR="00261ACF">
              <w:rPr>
                <w:noProof/>
                <w:webHidden/>
              </w:rPr>
              <w:fldChar w:fldCharType="begin"/>
            </w:r>
            <w:r w:rsidR="00261ACF">
              <w:rPr>
                <w:noProof/>
                <w:webHidden/>
              </w:rPr>
              <w:instrText xml:space="preserve"> PAGEREF _Toc112148899 \h </w:instrText>
            </w:r>
            <w:r w:rsidR="00261ACF">
              <w:rPr>
                <w:noProof/>
                <w:webHidden/>
              </w:rPr>
            </w:r>
            <w:r w:rsidR="00261ACF">
              <w:rPr>
                <w:noProof/>
                <w:webHidden/>
              </w:rPr>
              <w:fldChar w:fldCharType="separate"/>
            </w:r>
            <w:r w:rsidR="00261ACF">
              <w:rPr>
                <w:noProof/>
                <w:webHidden/>
              </w:rPr>
              <w:t>1</w:t>
            </w:r>
            <w:r w:rsidR="00261ACF">
              <w:rPr>
                <w:noProof/>
                <w:webHidden/>
              </w:rPr>
              <w:fldChar w:fldCharType="end"/>
            </w:r>
          </w:hyperlink>
        </w:p>
        <w:p w:rsidR="00261ACF" w:rsidRDefault="008264F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2148900" w:history="1">
            <w:r w:rsidR="00261ACF" w:rsidRPr="00403904">
              <w:rPr>
                <w:rStyle w:val="a6"/>
                <w:noProof/>
              </w:rPr>
              <w:t>Настройки рабочей области</w:t>
            </w:r>
            <w:r w:rsidR="00261ACF">
              <w:rPr>
                <w:noProof/>
                <w:webHidden/>
              </w:rPr>
              <w:tab/>
            </w:r>
            <w:r w:rsidR="00261ACF">
              <w:rPr>
                <w:noProof/>
                <w:webHidden/>
              </w:rPr>
              <w:fldChar w:fldCharType="begin"/>
            </w:r>
            <w:r w:rsidR="00261ACF">
              <w:rPr>
                <w:noProof/>
                <w:webHidden/>
              </w:rPr>
              <w:instrText xml:space="preserve"> PAGEREF _Toc112148900 \h </w:instrText>
            </w:r>
            <w:r w:rsidR="00261ACF">
              <w:rPr>
                <w:noProof/>
                <w:webHidden/>
              </w:rPr>
            </w:r>
            <w:r w:rsidR="00261ACF">
              <w:rPr>
                <w:noProof/>
                <w:webHidden/>
              </w:rPr>
              <w:fldChar w:fldCharType="separate"/>
            </w:r>
            <w:r w:rsidR="00261ACF">
              <w:rPr>
                <w:noProof/>
                <w:webHidden/>
              </w:rPr>
              <w:t>3</w:t>
            </w:r>
            <w:r w:rsidR="00261ACF">
              <w:rPr>
                <w:noProof/>
                <w:webHidden/>
              </w:rPr>
              <w:fldChar w:fldCharType="end"/>
            </w:r>
          </w:hyperlink>
        </w:p>
        <w:p w:rsidR="00261ACF" w:rsidRDefault="008264F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2148901" w:history="1">
            <w:r w:rsidR="00261ACF" w:rsidRPr="00403904">
              <w:rPr>
                <w:rStyle w:val="a6"/>
                <w:noProof/>
              </w:rPr>
              <w:t>Файл настроек</w:t>
            </w:r>
            <w:r w:rsidR="00261ACF">
              <w:rPr>
                <w:noProof/>
                <w:webHidden/>
              </w:rPr>
              <w:tab/>
            </w:r>
            <w:r w:rsidR="00261ACF">
              <w:rPr>
                <w:noProof/>
                <w:webHidden/>
              </w:rPr>
              <w:fldChar w:fldCharType="begin"/>
            </w:r>
            <w:r w:rsidR="00261ACF">
              <w:rPr>
                <w:noProof/>
                <w:webHidden/>
              </w:rPr>
              <w:instrText xml:space="preserve"> PAGEREF _Toc112148901 \h </w:instrText>
            </w:r>
            <w:r w:rsidR="00261ACF">
              <w:rPr>
                <w:noProof/>
                <w:webHidden/>
              </w:rPr>
            </w:r>
            <w:r w:rsidR="00261ACF">
              <w:rPr>
                <w:noProof/>
                <w:webHidden/>
              </w:rPr>
              <w:fldChar w:fldCharType="separate"/>
            </w:r>
            <w:r w:rsidR="00261ACF">
              <w:rPr>
                <w:noProof/>
                <w:webHidden/>
              </w:rPr>
              <w:t>3</w:t>
            </w:r>
            <w:r w:rsidR="00261ACF">
              <w:rPr>
                <w:noProof/>
                <w:webHidden/>
              </w:rPr>
              <w:fldChar w:fldCharType="end"/>
            </w:r>
          </w:hyperlink>
        </w:p>
        <w:p w:rsidR="00261ACF" w:rsidRDefault="008264F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2148902" w:history="1">
            <w:r w:rsidR="00261ACF" w:rsidRPr="00403904">
              <w:rPr>
                <w:rStyle w:val="a6"/>
                <w:noProof/>
              </w:rPr>
              <w:t>Создание вкладок</w:t>
            </w:r>
            <w:r w:rsidR="00261ACF">
              <w:rPr>
                <w:noProof/>
                <w:webHidden/>
              </w:rPr>
              <w:tab/>
            </w:r>
            <w:r w:rsidR="00261ACF">
              <w:rPr>
                <w:noProof/>
                <w:webHidden/>
              </w:rPr>
              <w:fldChar w:fldCharType="begin"/>
            </w:r>
            <w:r w:rsidR="00261ACF">
              <w:rPr>
                <w:noProof/>
                <w:webHidden/>
              </w:rPr>
              <w:instrText xml:space="preserve"> PAGEREF _Toc112148902 \h </w:instrText>
            </w:r>
            <w:r w:rsidR="00261ACF">
              <w:rPr>
                <w:noProof/>
                <w:webHidden/>
              </w:rPr>
            </w:r>
            <w:r w:rsidR="00261ACF">
              <w:rPr>
                <w:noProof/>
                <w:webHidden/>
              </w:rPr>
              <w:fldChar w:fldCharType="separate"/>
            </w:r>
            <w:r w:rsidR="00261ACF">
              <w:rPr>
                <w:noProof/>
                <w:webHidden/>
              </w:rPr>
              <w:t>3</w:t>
            </w:r>
            <w:r w:rsidR="00261ACF">
              <w:rPr>
                <w:noProof/>
                <w:webHidden/>
              </w:rPr>
              <w:fldChar w:fldCharType="end"/>
            </w:r>
          </w:hyperlink>
        </w:p>
        <w:p w:rsidR="00261ACF" w:rsidRDefault="008264F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2148903" w:history="1">
            <w:r w:rsidR="00261ACF" w:rsidRPr="00403904">
              <w:rPr>
                <w:rStyle w:val="a6"/>
                <w:noProof/>
              </w:rPr>
              <w:t>Создание окон</w:t>
            </w:r>
            <w:r w:rsidR="00261ACF">
              <w:rPr>
                <w:noProof/>
                <w:webHidden/>
              </w:rPr>
              <w:tab/>
            </w:r>
            <w:r w:rsidR="00261ACF">
              <w:rPr>
                <w:noProof/>
                <w:webHidden/>
              </w:rPr>
              <w:fldChar w:fldCharType="begin"/>
            </w:r>
            <w:r w:rsidR="00261ACF">
              <w:rPr>
                <w:noProof/>
                <w:webHidden/>
              </w:rPr>
              <w:instrText xml:space="preserve"> PAGEREF _Toc112148903 \h </w:instrText>
            </w:r>
            <w:r w:rsidR="00261ACF">
              <w:rPr>
                <w:noProof/>
                <w:webHidden/>
              </w:rPr>
            </w:r>
            <w:r w:rsidR="00261ACF">
              <w:rPr>
                <w:noProof/>
                <w:webHidden/>
              </w:rPr>
              <w:fldChar w:fldCharType="separate"/>
            </w:r>
            <w:r w:rsidR="00261ACF">
              <w:rPr>
                <w:noProof/>
                <w:webHidden/>
              </w:rPr>
              <w:t>5</w:t>
            </w:r>
            <w:r w:rsidR="00261ACF">
              <w:rPr>
                <w:noProof/>
                <w:webHidden/>
              </w:rPr>
              <w:fldChar w:fldCharType="end"/>
            </w:r>
          </w:hyperlink>
        </w:p>
        <w:p w:rsidR="00261ACF" w:rsidRDefault="008264F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2148904" w:history="1">
            <w:r w:rsidR="00261ACF" w:rsidRPr="00403904">
              <w:rPr>
                <w:rStyle w:val="a6"/>
                <w:noProof/>
              </w:rPr>
              <w:t>Заявки и сделки</w:t>
            </w:r>
            <w:r w:rsidR="00261ACF">
              <w:rPr>
                <w:noProof/>
                <w:webHidden/>
              </w:rPr>
              <w:tab/>
            </w:r>
            <w:r w:rsidR="00261ACF">
              <w:rPr>
                <w:noProof/>
                <w:webHidden/>
              </w:rPr>
              <w:fldChar w:fldCharType="begin"/>
            </w:r>
            <w:r w:rsidR="00261ACF">
              <w:rPr>
                <w:noProof/>
                <w:webHidden/>
              </w:rPr>
              <w:instrText xml:space="preserve"> PAGEREF _Toc112148904 \h </w:instrText>
            </w:r>
            <w:r w:rsidR="00261ACF">
              <w:rPr>
                <w:noProof/>
                <w:webHidden/>
              </w:rPr>
            </w:r>
            <w:r w:rsidR="00261ACF">
              <w:rPr>
                <w:noProof/>
                <w:webHidden/>
              </w:rPr>
              <w:fldChar w:fldCharType="separate"/>
            </w:r>
            <w:r w:rsidR="00261ACF">
              <w:rPr>
                <w:noProof/>
                <w:webHidden/>
              </w:rPr>
              <w:t>7</w:t>
            </w:r>
            <w:r w:rsidR="00261ACF">
              <w:rPr>
                <w:noProof/>
                <w:webHidden/>
              </w:rPr>
              <w:fldChar w:fldCharType="end"/>
            </w:r>
          </w:hyperlink>
        </w:p>
        <w:p w:rsidR="00261ACF" w:rsidRDefault="008264F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2148905" w:history="1">
            <w:r w:rsidR="00261ACF" w:rsidRPr="00403904">
              <w:rPr>
                <w:rStyle w:val="a6"/>
                <w:noProof/>
              </w:rPr>
              <w:t>Заявки</w:t>
            </w:r>
            <w:r w:rsidR="00261ACF">
              <w:rPr>
                <w:noProof/>
                <w:webHidden/>
              </w:rPr>
              <w:tab/>
            </w:r>
            <w:r w:rsidR="00261ACF">
              <w:rPr>
                <w:noProof/>
                <w:webHidden/>
              </w:rPr>
              <w:fldChar w:fldCharType="begin"/>
            </w:r>
            <w:r w:rsidR="00261ACF">
              <w:rPr>
                <w:noProof/>
                <w:webHidden/>
              </w:rPr>
              <w:instrText xml:space="preserve"> PAGEREF _Toc112148905 \h </w:instrText>
            </w:r>
            <w:r w:rsidR="00261ACF">
              <w:rPr>
                <w:noProof/>
                <w:webHidden/>
              </w:rPr>
            </w:r>
            <w:r w:rsidR="00261ACF">
              <w:rPr>
                <w:noProof/>
                <w:webHidden/>
              </w:rPr>
              <w:fldChar w:fldCharType="separate"/>
            </w:r>
            <w:r w:rsidR="00261ACF">
              <w:rPr>
                <w:noProof/>
                <w:webHidden/>
              </w:rPr>
              <w:t>7</w:t>
            </w:r>
            <w:r w:rsidR="00261ACF">
              <w:rPr>
                <w:noProof/>
                <w:webHidden/>
              </w:rPr>
              <w:fldChar w:fldCharType="end"/>
            </w:r>
          </w:hyperlink>
        </w:p>
        <w:p w:rsidR="00261ACF" w:rsidRDefault="008264F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2148906" w:history="1">
            <w:r w:rsidR="00261ACF" w:rsidRPr="00403904">
              <w:rPr>
                <w:rStyle w:val="a6"/>
                <w:noProof/>
              </w:rPr>
              <w:t>Сделки</w:t>
            </w:r>
            <w:r w:rsidR="00261ACF">
              <w:rPr>
                <w:noProof/>
                <w:webHidden/>
              </w:rPr>
              <w:tab/>
            </w:r>
            <w:r w:rsidR="00261ACF">
              <w:rPr>
                <w:noProof/>
                <w:webHidden/>
              </w:rPr>
              <w:fldChar w:fldCharType="begin"/>
            </w:r>
            <w:r w:rsidR="00261ACF">
              <w:rPr>
                <w:noProof/>
                <w:webHidden/>
              </w:rPr>
              <w:instrText xml:space="preserve"> PAGEREF _Toc112148906 \h </w:instrText>
            </w:r>
            <w:r w:rsidR="00261ACF">
              <w:rPr>
                <w:noProof/>
                <w:webHidden/>
              </w:rPr>
            </w:r>
            <w:r w:rsidR="00261ACF">
              <w:rPr>
                <w:noProof/>
                <w:webHidden/>
              </w:rPr>
              <w:fldChar w:fldCharType="separate"/>
            </w:r>
            <w:r w:rsidR="00261ACF">
              <w:rPr>
                <w:noProof/>
                <w:webHidden/>
              </w:rPr>
              <w:t>10</w:t>
            </w:r>
            <w:r w:rsidR="00261ACF">
              <w:rPr>
                <w:noProof/>
                <w:webHidden/>
              </w:rPr>
              <w:fldChar w:fldCharType="end"/>
            </w:r>
          </w:hyperlink>
        </w:p>
        <w:p w:rsidR="00261ACF" w:rsidRDefault="008264F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2148907" w:history="1">
            <w:r w:rsidR="00261ACF" w:rsidRPr="00403904">
              <w:rPr>
                <w:rStyle w:val="a6"/>
                <w:noProof/>
              </w:rPr>
              <w:t xml:space="preserve">Выгрузка данных о заявках и сделках из терминала </w:t>
            </w:r>
            <w:r w:rsidR="00261ACF" w:rsidRPr="00403904">
              <w:rPr>
                <w:rStyle w:val="a6"/>
                <w:noProof/>
                <w:lang w:val="en-US"/>
              </w:rPr>
              <w:t>QUIK</w:t>
            </w:r>
            <w:r w:rsidR="00261ACF">
              <w:rPr>
                <w:noProof/>
                <w:webHidden/>
              </w:rPr>
              <w:tab/>
            </w:r>
            <w:r w:rsidR="00261ACF">
              <w:rPr>
                <w:noProof/>
                <w:webHidden/>
              </w:rPr>
              <w:fldChar w:fldCharType="begin"/>
            </w:r>
            <w:r w:rsidR="00261ACF">
              <w:rPr>
                <w:noProof/>
                <w:webHidden/>
              </w:rPr>
              <w:instrText xml:space="preserve"> PAGEREF _Toc112148907 \h </w:instrText>
            </w:r>
            <w:r w:rsidR="00261ACF">
              <w:rPr>
                <w:noProof/>
                <w:webHidden/>
              </w:rPr>
            </w:r>
            <w:r w:rsidR="00261ACF">
              <w:rPr>
                <w:noProof/>
                <w:webHidden/>
              </w:rPr>
              <w:fldChar w:fldCharType="separate"/>
            </w:r>
            <w:r w:rsidR="00261ACF">
              <w:rPr>
                <w:noProof/>
                <w:webHidden/>
              </w:rPr>
              <w:t>10</w:t>
            </w:r>
            <w:r w:rsidR="00261ACF">
              <w:rPr>
                <w:noProof/>
                <w:webHidden/>
              </w:rPr>
              <w:fldChar w:fldCharType="end"/>
            </w:r>
          </w:hyperlink>
        </w:p>
        <w:p w:rsidR="00261ACF" w:rsidRDefault="008264F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2148908" w:history="1">
            <w:r w:rsidR="00261ACF" w:rsidRPr="00403904">
              <w:rPr>
                <w:rStyle w:val="a6"/>
                <w:noProof/>
              </w:rPr>
              <w:t>Контакты</w:t>
            </w:r>
            <w:r w:rsidR="00261ACF">
              <w:rPr>
                <w:noProof/>
                <w:webHidden/>
              </w:rPr>
              <w:tab/>
            </w:r>
            <w:r w:rsidR="00261ACF">
              <w:rPr>
                <w:noProof/>
                <w:webHidden/>
              </w:rPr>
              <w:fldChar w:fldCharType="begin"/>
            </w:r>
            <w:r w:rsidR="00261ACF">
              <w:rPr>
                <w:noProof/>
                <w:webHidden/>
              </w:rPr>
              <w:instrText xml:space="preserve"> PAGEREF _Toc112148908 \h </w:instrText>
            </w:r>
            <w:r w:rsidR="00261ACF">
              <w:rPr>
                <w:noProof/>
                <w:webHidden/>
              </w:rPr>
            </w:r>
            <w:r w:rsidR="00261ACF">
              <w:rPr>
                <w:noProof/>
                <w:webHidden/>
              </w:rPr>
              <w:fldChar w:fldCharType="separate"/>
            </w:r>
            <w:r w:rsidR="00261ACF">
              <w:rPr>
                <w:noProof/>
                <w:webHidden/>
              </w:rPr>
              <w:t>11</w:t>
            </w:r>
            <w:r w:rsidR="00261ACF">
              <w:rPr>
                <w:noProof/>
                <w:webHidden/>
              </w:rPr>
              <w:fldChar w:fldCharType="end"/>
            </w:r>
          </w:hyperlink>
        </w:p>
        <w:p w:rsidR="0082118C" w:rsidRDefault="0082118C">
          <w:r>
            <w:rPr>
              <w:b/>
              <w:bCs/>
            </w:rPr>
            <w:fldChar w:fldCharType="end"/>
          </w:r>
        </w:p>
      </w:sdtContent>
    </w:sdt>
    <w:p w:rsidR="00181D83" w:rsidRDefault="00181D83"/>
    <w:p w:rsidR="006E19DB" w:rsidRPr="006E19DB" w:rsidRDefault="006E19DB" w:rsidP="0082118C">
      <w:pPr>
        <w:pStyle w:val="1"/>
      </w:pPr>
      <w:bookmarkStart w:id="0" w:name="_Toc112148899"/>
      <w:r>
        <w:t xml:space="preserve">Запуск </w:t>
      </w:r>
      <w:r>
        <w:rPr>
          <w:lang w:val="en-US"/>
        </w:rPr>
        <w:t>QUIK</w:t>
      </w:r>
      <w:bookmarkEnd w:id="0"/>
    </w:p>
    <w:p w:rsidR="006E19DB" w:rsidRDefault="006E19DB">
      <w:pPr>
        <w:rPr>
          <w:b/>
        </w:rPr>
      </w:pPr>
      <w:r>
        <w:t xml:space="preserve">Для запуска терминала </w:t>
      </w:r>
      <w:r>
        <w:rPr>
          <w:lang w:val="en-US"/>
        </w:rPr>
        <w:t>QUIK</w:t>
      </w:r>
      <w:r w:rsidRPr="006E19DB">
        <w:t xml:space="preserve"> </w:t>
      </w:r>
      <w:r>
        <w:t xml:space="preserve">необходимо в каталоге </w:t>
      </w:r>
      <w:r w:rsidR="00811D00" w:rsidRPr="00811D00">
        <w:t>C:\...\</w:t>
      </w:r>
      <w:r w:rsidRPr="006E19DB">
        <w:t>QUIK Terminal</w:t>
      </w:r>
      <w:r>
        <w:t xml:space="preserve">\ запустить файл </w:t>
      </w:r>
      <w:r w:rsidRPr="006E19DB">
        <w:rPr>
          <w:b/>
        </w:rPr>
        <w:t>info.exe</w:t>
      </w:r>
      <w:r>
        <w:t xml:space="preserve"> После запуска, появится окно загрузки с указанием версии клиента.</w:t>
      </w:r>
      <w:r w:rsidRPr="006E19DB">
        <w:rPr>
          <w:b/>
        </w:rPr>
        <w:t xml:space="preserve"> </w:t>
      </w:r>
    </w:p>
    <w:p w:rsidR="006E19DB" w:rsidRDefault="006E19DB" w:rsidP="00430E2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57677" cy="2200757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098" cy="220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9DB" w:rsidRDefault="006E19DB">
      <w:r>
        <w:t>Далее, появится окно «Идентификация пользователя», где</w:t>
      </w:r>
      <w:r w:rsidR="00586728">
        <w:t>:</w:t>
      </w:r>
    </w:p>
    <w:p w:rsidR="006E19DB" w:rsidRPr="006E19DB" w:rsidRDefault="006E19DB" w:rsidP="008264F7">
      <w:pPr>
        <w:pStyle w:val="a3"/>
        <w:numPr>
          <w:ilvl w:val="0"/>
          <w:numId w:val="1"/>
        </w:numPr>
      </w:pPr>
      <w:r>
        <w:t xml:space="preserve">При первом запуске необходимо </w:t>
      </w:r>
      <w:r w:rsidR="00430E20">
        <w:t xml:space="preserve">выбрать </w:t>
      </w:r>
      <w:r>
        <w:t xml:space="preserve">сервер </w:t>
      </w:r>
      <w:r w:rsidR="00586728">
        <w:t>для подключения</w:t>
      </w:r>
      <w:r w:rsidR="00430E20">
        <w:t xml:space="preserve">. О настройках подключения см. инструкцию </w:t>
      </w:r>
      <w:r w:rsidR="008264F7">
        <w:t>«</w:t>
      </w:r>
      <w:bookmarkStart w:id="1" w:name="_GoBack"/>
      <w:bookmarkEnd w:id="1"/>
      <w:r w:rsidR="008264F7" w:rsidRPr="008264F7">
        <w:t>Инструкция по установке терминала QUIK</w:t>
      </w:r>
      <w:r w:rsidR="008264F7">
        <w:t>»</w:t>
      </w:r>
    </w:p>
    <w:p w:rsidR="00DA31C8" w:rsidRDefault="00430E20" w:rsidP="00DA31C8">
      <w:pPr>
        <w:pStyle w:val="a3"/>
        <w:numPr>
          <w:ilvl w:val="0"/>
          <w:numId w:val="1"/>
        </w:numPr>
      </w:pPr>
      <w:r>
        <w:t xml:space="preserve">Необходимо ввести </w:t>
      </w:r>
      <w:r w:rsidR="00DA31C8">
        <w:t>имя пользователя и пароль</w:t>
      </w:r>
    </w:p>
    <w:p w:rsidR="006E19DB" w:rsidRDefault="00DA31C8" w:rsidP="00DA31C8">
      <w:pPr>
        <w:pStyle w:val="a3"/>
        <w:numPr>
          <w:ilvl w:val="0"/>
          <w:numId w:val="1"/>
        </w:numPr>
      </w:pPr>
      <w:r>
        <w:t>Нажать Ввод</w:t>
      </w:r>
      <w:r w:rsidR="00430E20">
        <w:t xml:space="preserve"> </w:t>
      </w:r>
    </w:p>
    <w:p w:rsidR="006E19DB" w:rsidRDefault="006E19DB" w:rsidP="00430E2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16032" cy="1477670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420" cy="149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DBA" w:rsidRPr="00DA31C8" w:rsidRDefault="00DA31C8" w:rsidP="009A6DBA">
      <w:r>
        <w:lastRenderedPageBreak/>
        <w:t>В случае успешного подключения в списке сообщений (слева сверху) появится сообщение «Соединение установлено…»</w:t>
      </w:r>
    </w:p>
    <w:p w:rsidR="009A6DBA" w:rsidRDefault="009A6DBA" w:rsidP="00DA31C8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924425" cy="7810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1C8" w:rsidRPr="00DA31C8" w:rsidRDefault="00DA31C8" w:rsidP="009A6DBA">
      <w:r>
        <w:t xml:space="preserve">В случае неуспешного подключения в том же списке появится сообщение об ошибке, </w:t>
      </w:r>
      <w:r w:rsidR="00540F51">
        <w:t>например</w:t>
      </w:r>
      <w:r>
        <w:t>:</w:t>
      </w:r>
    </w:p>
    <w:p w:rsidR="00DA31C8" w:rsidRDefault="00DA31C8" w:rsidP="00DA31C8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829050" cy="7524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1C8" w:rsidRPr="00540F51" w:rsidRDefault="00DA31C8" w:rsidP="009A6DBA">
      <w:r>
        <w:t xml:space="preserve">Для осуществления следующей попытки подключения и вызова окна «Идентификация пользователя» необходимо нажать на иконку </w:t>
      </w: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повторить попытку.</w:t>
      </w:r>
    </w:p>
    <w:p w:rsidR="00DA31C8" w:rsidRPr="00DA31C8" w:rsidRDefault="00DA31C8" w:rsidP="009A6DBA"/>
    <w:p w:rsidR="00DA31C8" w:rsidRDefault="00DA31C8" w:rsidP="00DA31C8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937760" cy="7315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1C8" w:rsidRDefault="00DA31C8" w:rsidP="00F723E3"/>
    <w:p w:rsidR="00586728" w:rsidRDefault="00586728" w:rsidP="00F723E3"/>
    <w:p w:rsidR="00586728" w:rsidRDefault="00586728" w:rsidP="00F723E3"/>
    <w:p w:rsidR="00586728" w:rsidRDefault="00586728" w:rsidP="00F723E3"/>
    <w:p w:rsidR="00586728" w:rsidRDefault="00586728" w:rsidP="00F723E3"/>
    <w:p w:rsidR="00586728" w:rsidRDefault="00586728" w:rsidP="00F723E3"/>
    <w:p w:rsidR="00586728" w:rsidRDefault="00586728" w:rsidP="00F723E3"/>
    <w:p w:rsidR="00586728" w:rsidRDefault="00586728" w:rsidP="00F723E3"/>
    <w:p w:rsidR="00586728" w:rsidRDefault="00586728" w:rsidP="00F723E3"/>
    <w:p w:rsidR="00586728" w:rsidRDefault="00586728" w:rsidP="00F723E3"/>
    <w:p w:rsidR="00261ACF" w:rsidRDefault="00261ACF" w:rsidP="00F723E3"/>
    <w:p w:rsidR="00261ACF" w:rsidRDefault="00261ACF" w:rsidP="00F723E3"/>
    <w:p w:rsidR="00261ACF" w:rsidRDefault="00261ACF" w:rsidP="00F723E3"/>
    <w:p w:rsidR="00586728" w:rsidRDefault="00586728" w:rsidP="00F723E3"/>
    <w:p w:rsidR="00F723E3" w:rsidRDefault="00B30B92" w:rsidP="0082118C">
      <w:pPr>
        <w:pStyle w:val="1"/>
      </w:pPr>
      <w:bookmarkStart w:id="2" w:name="_Toc112148900"/>
      <w:r>
        <w:lastRenderedPageBreak/>
        <w:t>Настройки</w:t>
      </w:r>
      <w:r w:rsidR="00F723E3">
        <w:t xml:space="preserve"> рабочей области</w:t>
      </w:r>
      <w:bookmarkEnd w:id="2"/>
    </w:p>
    <w:p w:rsidR="0082118C" w:rsidRPr="0082118C" w:rsidRDefault="0082118C" w:rsidP="0082118C">
      <w:pPr>
        <w:pStyle w:val="1"/>
      </w:pPr>
      <w:bookmarkStart w:id="3" w:name="_Toc112148901"/>
      <w:r>
        <w:t>Файл настроек</w:t>
      </w:r>
      <w:bookmarkEnd w:id="3"/>
    </w:p>
    <w:p w:rsidR="00EF2C42" w:rsidRDefault="00811653" w:rsidP="00F723E3">
      <w:r>
        <w:t>Терминал предоставляется с предварительно настроенным интерфейсом.</w:t>
      </w:r>
      <w:r w:rsidR="00EF2C42">
        <w:br/>
      </w:r>
      <w:r w:rsidR="00B30B92">
        <w:t>Путь по умолчанию к файлу настроек</w:t>
      </w:r>
      <w:r w:rsidR="00B30B92" w:rsidRPr="00B30B92">
        <w:t xml:space="preserve">: </w:t>
      </w:r>
      <w:r w:rsidR="00811D00" w:rsidRPr="00811D00">
        <w:t>C:\...\</w:t>
      </w:r>
      <w:r w:rsidR="00B30B92" w:rsidRPr="00B30B92">
        <w:rPr>
          <w:lang w:val="en-US"/>
        </w:rPr>
        <w:t>QUIK</w:t>
      </w:r>
      <w:r w:rsidR="00B30B92" w:rsidRPr="00B30B92">
        <w:t xml:space="preserve"> </w:t>
      </w:r>
      <w:r w:rsidR="00B30B92" w:rsidRPr="00B30B92">
        <w:rPr>
          <w:lang w:val="en-US"/>
        </w:rPr>
        <w:t>Terminal</w:t>
      </w:r>
      <w:r w:rsidR="00B30B92" w:rsidRPr="00B30B92">
        <w:t>\info.wnd</w:t>
      </w:r>
    </w:p>
    <w:p w:rsidR="00540F51" w:rsidRPr="00811D00" w:rsidRDefault="00540F51" w:rsidP="00F723E3">
      <w:r>
        <w:t xml:space="preserve">В случае внесения изменений в настройки терминала (расположения окон, отображаемой информации в них и пр.) или необходимости возврата к ранее сохраненным изменениям, можно воспользоваться сохранением или загрузкой настроек из файла </w:t>
      </w:r>
      <w:r w:rsidRPr="00540F51">
        <w:t>info.wnd</w:t>
      </w:r>
      <w:r>
        <w:t>.</w:t>
      </w:r>
      <w:r>
        <w:br/>
        <w:t xml:space="preserve">Путь к файлу по умолчанию: </w:t>
      </w:r>
      <w:r w:rsidR="00811D00" w:rsidRPr="00811D00">
        <w:t>C:\...\QUIK Terminal\</w:t>
      </w:r>
      <w:r w:rsidR="00811D00" w:rsidRPr="00540F51">
        <w:t>info.wnd</w:t>
      </w:r>
      <w:r w:rsidR="00811D00">
        <w:t>.</w:t>
      </w:r>
    </w:p>
    <w:p w:rsidR="00B30B92" w:rsidRDefault="00EF2C42" w:rsidP="00F723E3">
      <w:r>
        <w:t>Д</w:t>
      </w:r>
      <w:r w:rsidR="00B30B92">
        <w:t xml:space="preserve">ля сохранения или загрузки файла настроек следует </w:t>
      </w:r>
      <w:r w:rsidR="00336B79">
        <w:t>выбрать пункт меню</w:t>
      </w:r>
      <w:r w:rsidR="00B30B92">
        <w:t>:</w:t>
      </w:r>
      <w:r w:rsidR="00B30B92">
        <w:br/>
        <w:t>Система – Сохранить настройки в файл</w:t>
      </w:r>
      <w:r w:rsidR="00B30B92">
        <w:br/>
        <w:t>или</w:t>
      </w:r>
      <w:r w:rsidR="00B30B92">
        <w:br/>
        <w:t>Система – Загрузить настройки из файла</w:t>
      </w:r>
    </w:p>
    <w:p w:rsidR="00B30B92" w:rsidRDefault="00B30B92" w:rsidP="00F723E3">
      <w:r>
        <w:rPr>
          <w:noProof/>
          <w:lang w:eastAsia="ru-RU"/>
        </w:rPr>
        <w:drawing>
          <wp:inline distT="0" distB="0" distL="0" distR="0">
            <wp:extent cx="2847975" cy="28765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9BE" w:rsidRDefault="004279BE" w:rsidP="00F723E3"/>
    <w:p w:rsidR="00586728" w:rsidRDefault="00586728" w:rsidP="0082118C">
      <w:pPr>
        <w:pStyle w:val="1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4279BE" w:rsidRDefault="004279BE" w:rsidP="0082118C">
      <w:pPr>
        <w:pStyle w:val="1"/>
      </w:pPr>
      <w:bookmarkStart w:id="4" w:name="_Toc112148902"/>
      <w:r>
        <w:t>Создание вкладок</w:t>
      </w:r>
      <w:bookmarkEnd w:id="4"/>
    </w:p>
    <w:p w:rsidR="00586728" w:rsidRDefault="00586728" w:rsidP="00586728">
      <w:r>
        <w:t>В предварительно настроенном интерфейсе настроены следующие вкладки и окна:</w:t>
      </w:r>
    </w:p>
    <w:p w:rsidR="00586728" w:rsidRDefault="00586728" w:rsidP="00586728">
      <w:r>
        <w:t>На вкладке Лимиты:</w:t>
      </w:r>
    </w:p>
    <w:p w:rsidR="00586728" w:rsidRDefault="00586728" w:rsidP="00586728">
      <w:pPr>
        <w:pStyle w:val="a3"/>
        <w:numPr>
          <w:ilvl w:val="0"/>
          <w:numId w:val="2"/>
        </w:numPr>
      </w:pPr>
      <w:r>
        <w:t>Позиции по инструментам</w:t>
      </w:r>
    </w:p>
    <w:p w:rsidR="00586728" w:rsidRDefault="00586728" w:rsidP="00586728">
      <w:pPr>
        <w:pStyle w:val="a3"/>
        <w:numPr>
          <w:ilvl w:val="0"/>
          <w:numId w:val="2"/>
        </w:numPr>
      </w:pPr>
      <w:r>
        <w:t xml:space="preserve">Позиции по деньгам </w:t>
      </w:r>
    </w:p>
    <w:p w:rsidR="00586728" w:rsidRDefault="00586728" w:rsidP="00586728">
      <w:r>
        <w:t xml:space="preserve">На вкладке Фондовый рынок </w:t>
      </w:r>
      <w:r w:rsidRPr="00FC4DCF">
        <w:t>(</w:t>
      </w:r>
      <w:r>
        <w:rPr>
          <w:lang w:val="en-US"/>
        </w:rPr>
        <w:t>QME</w:t>
      </w:r>
      <w:r w:rsidRPr="00FC4DCF">
        <w:t>)</w:t>
      </w:r>
      <w:r>
        <w:t>:</w:t>
      </w:r>
    </w:p>
    <w:p w:rsidR="00586728" w:rsidRDefault="00586728" w:rsidP="00586728">
      <w:pPr>
        <w:pStyle w:val="a3"/>
        <w:numPr>
          <w:ilvl w:val="0"/>
          <w:numId w:val="3"/>
        </w:numPr>
      </w:pPr>
      <w:r>
        <w:t>Текущие торги</w:t>
      </w:r>
    </w:p>
    <w:p w:rsidR="00586728" w:rsidRDefault="00586728" w:rsidP="00586728">
      <w:pPr>
        <w:pStyle w:val="a3"/>
        <w:numPr>
          <w:ilvl w:val="0"/>
          <w:numId w:val="3"/>
        </w:numPr>
      </w:pPr>
      <w:r>
        <w:t>Таблица заявок</w:t>
      </w:r>
    </w:p>
    <w:p w:rsidR="00586728" w:rsidRPr="00FC4DCF" w:rsidRDefault="00586728" w:rsidP="00586728">
      <w:pPr>
        <w:pStyle w:val="a3"/>
        <w:numPr>
          <w:ilvl w:val="0"/>
          <w:numId w:val="3"/>
        </w:numPr>
      </w:pPr>
      <w:r>
        <w:t>Таблица сделок</w:t>
      </w:r>
    </w:p>
    <w:p w:rsidR="00586728" w:rsidRPr="00586728" w:rsidRDefault="00586728" w:rsidP="00586728"/>
    <w:p w:rsidR="00B30B92" w:rsidRPr="00EF2C42" w:rsidRDefault="00EF2C42" w:rsidP="00F723E3">
      <w:r>
        <w:lastRenderedPageBreak/>
        <w:t>В интерфейсе можно настроить несколько вкладок. Вкладки расположены в левом нижнем углу окна.</w:t>
      </w:r>
    </w:p>
    <w:p w:rsidR="00DA31C8" w:rsidRDefault="00B30B92" w:rsidP="00DA31C8">
      <w:r>
        <w:rPr>
          <w:noProof/>
          <w:lang w:eastAsia="ru-RU"/>
        </w:rPr>
        <w:drawing>
          <wp:inline distT="0" distB="0" distL="0" distR="0">
            <wp:extent cx="4133850" cy="2654158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069" cy="26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42" w:rsidRDefault="00EF2C42" w:rsidP="00DA31C8">
      <w:r>
        <w:t>Чтобы добавить новую вкладку, удалить или переименовать, необходимо вызвать контекстное меню, щелкнув правой кнопкой мыши по уже существующей вкладке</w:t>
      </w:r>
      <w:r w:rsidR="004279BE">
        <w:t xml:space="preserve"> и выбрать советующий пункт</w:t>
      </w:r>
    </w:p>
    <w:p w:rsidR="00EF2C42" w:rsidRPr="00B30B92" w:rsidRDefault="00EF2C42" w:rsidP="00DA31C8">
      <w:r>
        <w:rPr>
          <w:noProof/>
          <w:lang w:eastAsia="ru-RU"/>
        </w:rPr>
        <w:drawing>
          <wp:inline distT="0" distB="0" distL="0" distR="0">
            <wp:extent cx="2733675" cy="29241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DBA" w:rsidRDefault="009A6DBA" w:rsidP="009A6DBA"/>
    <w:p w:rsidR="00586728" w:rsidRDefault="00586728" w:rsidP="009A6DBA"/>
    <w:p w:rsidR="00586728" w:rsidRDefault="00586728" w:rsidP="009A6DBA"/>
    <w:p w:rsidR="00586728" w:rsidRDefault="00586728" w:rsidP="009A6DBA"/>
    <w:p w:rsidR="00586728" w:rsidRDefault="00586728" w:rsidP="009A6DBA"/>
    <w:p w:rsidR="00586728" w:rsidRDefault="00586728" w:rsidP="009A6DBA"/>
    <w:p w:rsidR="00586728" w:rsidRDefault="00586728" w:rsidP="009A6DBA"/>
    <w:p w:rsidR="00554E84" w:rsidRDefault="00554E84" w:rsidP="0082118C">
      <w:pPr>
        <w:pStyle w:val="1"/>
      </w:pPr>
      <w:bookmarkStart w:id="5" w:name="_Toc112148903"/>
      <w:r>
        <w:lastRenderedPageBreak/>
        <w:t>Создание окон</w:t>
      </w:r>
      <w:bookmarkEnd w:id="5"/>
    </w:p>
    <w:p w:rsidR="00811D00" w:rsidRDefault="00554E84" w:rsidP="009A6DBA">
      <w:r>
        <w:t xml:space="preserve">Для создания окна необходимо нажать </w:t>
      </w:r>
      <w:r>
        <w:rPr>
          <w:lang w:val="en-US"/>
        </w:rPr>
        <w:t>F</w:t>
      </w:r>
      <w:r w:rsidRPr="00554E84">
        <w:t>7</w:t>
      </w:r>
      <w:r w:rsidR="00811D00" w:rsidRPr="00811D00">
        <w:t xml:space="preserve"> </w:t>
      </w:r>
    </w:p>
    <w:p w:rsidR="00554E84" w:rsidRDefault="00554E84" w:rsidP="009A6DBA">
      <w:r>
        <w:t xml:space="preserve">или щёлкнуть по советующему значку в меню </w:t>
      </w:r>
    </w:p>
    <w:p w:rsidR="00554E84" w:rsidRDefault="00554E84" w:rsidP="00554E84">
      <w:r>
        <w:rPr>
          <w:noProof/>
          <w:lang w:eastAsia="ru-RU"/>
        </w:rPr>
        <w:drawing>
          <wp:inline distT="0" distB="0" distL="0" distR="0">
            <wp:extent cx="2247900" cy="6667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E84" w:rsidRDefault="00554E84" w:rsidP="00554E84">
      <w:r>
        <w:t xml:space="preserve">Или </w:t>
      </w:r>
      <w:r w:rsidR="00FC4DCF">
        <w:t xml:space="preserve">перейти </w:t>
      </w:r>
      <w:r>
        <w:t>в меню Создать окно – Все типы окон..</w:t>
      </w:r>
    </w:p>
    <w:p w:rsidR="00554E84" w:rsidRPr="00554E84" w:rsidRDefault="00554E84" w:rsidP="00554E84">
      <w:r>
        <w:rPr>
          <w:noProof/>
          <w:lang w:eastAsia="ru-RU"/>
        </w:rPr>
        <w:drawing>
          <wp:inline distT="0" distB="0" distL="0" distR="0">
            <wp:extent cx="2676525" cy="32480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E84" w:rsidRDefault="00FC4DCF" w:rsidP="009A6DBA">
      <w:r>
        <w:t xml:space="preserve">В данном окне представлены все доступные для </w:t>
      </w:r>
      <w:r w:rsidR="006F6CDE">
        <w:t>создания</w:t>
      </w:r>
      <w:r>
        <w:t xml:space="preserve"> окна.</w:t>
      </w:r>
    </w:p>
    <w:p w:rsidR="009A6DBA" w:rsidRDefault="00EA5E39" w:rsidP="004279BE">
      <w:r>
        <w:rPr>
          <w:noProof/>
          <w:lang w:eastAsia="ru-RU"/>
        </w:rPr>
        <w:drawing>
          <wp:inline distT="0" distB="0" distL="0" distR="0" wp14:anchorId="55F56364" wp14:editId="1A4B6115">
            <wp:extent cx="2040940" cy="3671832"/>
            <wp:effectExtent l="0" t="0" r="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73724" cy="373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D00" w:rsidRDefault="00811D00" w:rsidP="004279BE">
      <w:r>
        <w:lastRenderedPageBreak/>
        <w:t xml:space="preserve">При создании окна или в уже созданном можно отредактировать как наполнение </w:t>
      </w:r>
      <w:r w:rsidR="004C6789">
        <w:t>окна доступными</w:t>
      </w:r>
      <w:r>
        <w:t xml:space="preserve"> </w:t>
      </w:r>
      <w:r w:rsidR="004C6789">
        <w:t>объектами (инструменты, классы), так и выводимую информацию (столбцы таблиц).</w:t>
      </w:r>
    </w:p>
    <w:p w:rsidR="004C6789" w:rsidRDefault="004C6789" w:rsidP="004279BE">
      <w:r>
        <w:t>Для редактирования необходимо щелкнуть правой кнопкой мыши на таблице и в контекстном меню выбрать пункт «Редактировать таблицу»</w:t>
      </w:r>
    </w:p>
    <w:p w:rsidR="004C6789" w:rsidRDefault="004C6789" w:rsidP="004279BE">
      <w:r>
        <w:rPr>
          <w:noProof/>
          <w:lang w:eastAsia="ru-RU"/>
        </w:rPr>
        <w:drawing>
          <wp:inline distT="0" distB="0" distL="0" distR="0">
            <wp:extent cx="2113869" cy="3306470"/>
            <wp:effectExtent l="0" t="0" r="1270" b="825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832" cy="331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789" w:rsidRDefault="004C6789" w:rsidP="004279BE">
      <w:r>
        <w:t>Верхний блок предназначен для редактирования объектов, нижний для редактирования столбцов.</w:t>
      </w:r>
    </w:p>
    <w:p w:rsidR="004C6789" w:rsidRDefault="004C6789" w:rsidP="00586728">
      <w:r>
        <w:rPr>
          <w:noProof/>
          <w:lang w:eastAsia="ru-RU"/>
        </w:rPr>
        <w:drawing>
          <wp:inline distT="0" distB="0" distL="0" distR="0">
            <wp:extent cx="5057775" cy="4359767"/>
            <wp:effectExtent l="0" t="0" r="0" b="317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372" cy="437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D88" w:rsidRDefault="00A06D88" w:rsidP="0082118C">
      <w:pPr>
        <w:pStyle w:val="1"/>
      </w:pPr>
      <w:bookmarkStart w:id="6" w:name="_Toc112148904"/>
      <w:r>
        <w:lastRenderedPageBreak/>
        <w:t>Заявки и сделки</w:t>
      </w:r>
      <w:bookmarkEnd w:id="6"/>
    </w:p>
    <w:p w:rsidR="006F6CDE" w:rsidRDefault="004C6789" w:rsidP="0082118C">
      <w:pPr>
        <w:pStyle w:val="1"/>
      </w:pPr>
      <w:bookmarkStart w:id="7" w:name="_Toc112148905"/>
      <w:r>
        <w:t>З</w:t>
      </w:r>
      <w:r w:rsidR="006F6CDE">
        <w:t>аявки</w:t>
      </w:r>
      <w:bookmarkEnd w:id="7"/>
    </w:p>
    <w:p w:rsidR="006F6CDE" w:rsidRDefault="006F6CDE" w:rsidP="009A6DBA">
      <w:r>
        <w:t xml:space="preserve">Перед выставлением заявки </w:t>
      </w:r>
      <w:r w:rsidR="00336B79">
        <w:t>рекомендуется</w:t>
      </w:r>
      <w:r>
        <w:t xml:space="preserve"> проверить статус инструмента</w:t>
      </w:r>
      <w:r w:rsidR="00336B79">
        <w:t xml:space="preserve"> в окне Текущие торги</w:t>
      </w:r>
      <w:r>
        <w:t>. Для выставления заявки необходим статус «торгуется».</w:t>
      </w:r>
    </w:p>
    <w:p w:rsidR="006F6CDE" w:rsidRDefault="006F6CDE" w:rsidP="009A6DBA">
      <w:r>
        <w:rPr>
          <w:noProof/>
          <w:lang w:eastAsia="ru-RU"/>
        </w:rPr>
        <w:drawing>
          <wp:inline distT="0" distB="0" distL="0" distR="0">
            <wp:extent cx="5934075" cy="7620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CDE" w:rsidRDefault="006F6CDE" w:rsidP="009A6DBA">
      <w:r>
        <w:t xml:space="preserve">Чтобы выставить заявку необходимо в окне Текущие торги щелкнуть правой кнопкой мыши на инструменте и нажать </w:t>
      </w:r>
      <w:r>
        <w:rPr>
          <w:lang w:val="en-US"/>
        </w:rPr>
        <w:t>F</w:t>
      </w:r>
      <w:r w:rsidRPr="006F6CDE">
        <w:t>2</w:t>
      </w:r>
      <w:r>
        <w:t xml:space="preserve">, либо щелкнуть левой кнопкой мыши и в контекстом меню </w:t>
      </w:r>
      <w:r w:rsidR="00336B79">
        <w:t xml:space="preserve">и </w:t>
      </w:r>
      <w:r w:rsidR="00586728">
        <w:t>выбрать «</w:t>
      </w:r>
      <w:r>
        <w:t>Новая заявка</w:t>
      </w:r>
      <w:r w:rsidR="00586728">
        <w:t>»</w:t>
      </w:r>
    </w:p>
    <w:p w:rsidR="006F6CDE" w:rsidRDefault="00A9497B" w:rsidP="009A6DBA">
      <w:r>
        <w:rPr>
          <w:noProof/>
          <w:lang w:eastAsia="ru-RU"/>
        </w:rPr>
        <w:drawing>
          <wp:inline distT="0" distB="0" distL="0" distR="0">
            <wp:extent cx="4683125" cy="4929505"/>
            <wp:effectExtent l="0" t="0" r="3175" b="444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492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A92" w:rsidRDefault="00BA3A92" w:rsidP="009A6DBA">
      <w:r>
        <w:t xml:space="preserve">В окне параметров заявки </w:t>
      </w:r>
      <w:r w:rsidR="005F7CD9">
        <w:t xml:space="preserve">для </w:t>
      </w:r>
      <w:r>
        <w:t>следует указать:</w:t>
      </w:r>
    </w:p>
    <w:p w:rsidR="00BA3A92" w:rsidRDefault="00BA3A92" w:rsidP="00BA3A92">
      <w:pPr>
        <w:pStyle w:val="a3"/>
        <w:numPr>
          <w:ilvl w:val="0"/>
          <w:numId w:val="4"/>
        </w:numPr>
      </w:pPr>
      <w:r>
        <w:t>Направление заявки (покупка/продажа)</w:t>
      </w:r>
    </w:p>
    <w:p w:rsidR="00BA3A92" w:rsidRDefault="00BA3A92" w:rsidP="00BA3A92">
      <w:pPr>
        <w:pStyle w:val="a3"/>
        <w:numPr>
          <w:ilvl w:val="0"/>
          <w:numId w:val="4"/>
        </w:numPr>
      </w:pPr>
      <w:r>
        <w:t>Торговый счет</w:t>
      </w:r>
    </w:p>
    <w:p w:rsidR="00BA3A92" w:rsidRDefault="00BA3A92" w:rsidP="00BA3A92">
      <w:pPr>
        <w:pStyle w:val="a3"/>
        <w:numPr>
          <w:ilvl w:val="0"/>
          <w:numId w:val="4"/>
        </w:numPr>
      </w:pPr>
      <w:r>
        <w:t>Цена</w:t>
      </w:r>
    </w:p>
    <w:p w:rsidR="00BA3A92" w:rsidRDefault="00BA3A92" w:rsidP="00BA3A92">
      <w:pPr>
        <w:pStyle w:val="a3"/>
        <w:numPr>
          <w:ilvl w:val="0"/>
          <w:numId w:val="4"/>
        </w:numPr>
      </w:pPr>
      <w:r>
        <w:t>Количество лотов</w:t>
      </w:r>
    </w:p>
    <w:p w:rsidR="00BA3A92" w:rsidRDefault="00BA3A92" w:rsidP="00BA3A92">
      <w:pPr>
        <w:pStyle w:val="a3"/>
        <w:numPr>
          <w:ilvl w:val="0"/>
          <w:numId w:val="4"/>
        </w:numPr>
      </w:pPr>
      <w:r>
        <w:t>Код клиента (зависит от поля Торговый счет), если</w:t>
      </w:r>
    </w:p>
    <w:p w:rsidR="00BA3A92" w:rsidRDefault="00BA3A92" w:rsidP="00BA3A92">
      <w:pPr>
        <w:pStyle w:val="a3"/>
        <w:numPr>
          <w:ilvl w:val="1"/>
          <w:numId w:val="4"/>
        </w:numPr>
      </w:pPr>
      <w:r>
        <w:t xml:space="preserve">Торговый счет типа </w:t>
      </w:r>
      <w:r>
        <w:rPr>
          <w:lang w:val="en-US"/>
        </w:rPr>
        <w:t>A</w:t>
      </w:r>
      <w:r>
        <w:t>, тогда код клиента = торговому счету</w:t>
      </w:r>
    </w:p>
    <w:p w:rsidR="00BA3A92" w:rsidRPr="00BA3A92" w:rsidRDefault="00BA3A92" w:rsidP="00BA3A92">
      <w:pPr>
        <w:pStyle w:val="a3"/>
        <w:numPr>
          <w:ilvl w:val="1"/>
          <w:numId w:val="4"/>
        </w:numPr>
      </w:pPr>
      <w:r>
        <w:lastRenderedPageBreak/>
        <w:t xml:space="preserve">Торговый счет типа </w:t>
      </w:r>
      <w:r>
        <w:rPr>
          <w:lang w:val="en-US"/>
        </w:rPr>
        <w:t>B</w:t>
      </w:r>
      <w:r>
        <w:t>, тогда код клиента = 0000</w:t>
      </w:r>
      <w:r>
        <w:rPr>
          <w:lang w:val="en-US"/>
        </w:rPr>
        <w:t>X</w:t>
      </w:r>
    </w:p>
    <w:p w:rsidR="00BA3A92" w:rsidRPr="00481FAC" w:rsidRDefault="00BA3A92" w:rsidP="00BA3A92">
      <w:pPr>
        <w:pStyle w:val="a3"/>
        <w:numPr>
          <w:ilvl w:val="1"/>
          <w:numId w:val="4"/>
        </w:numPr>
      </w:pPr>
      <w:r>
        <w:t xml:space="preserve">Торговый счет типа </w:t>
      </w:r>
      <w:r>
        <w:rPr>
          <w:lang w:val="en-US"/>
        </w:rPr>
        <w:t>C</w:t>
      </w:r>
      <w:r>
        <w:t xml:space="preserve">, тогда код клиента = </w:t>
      </w:r>
      <w:r>
        <w:rPr>
          <w:lang w:val="en-US"/>
        </w:rPr>
        <w:t>BLR</w:t>
      </w:r>
    </w:p>
    <w:p w:rsidR="00481FAC" w:rsidRPr="00481FAC" w:rsidRDefault="00481FAC" w:rsidP="00481FAC">
      <w:r>
        <w:t>Формы заявок для разных инструментов могут отличаться, перечень обязательных полей от этого не меняется.</w:t>
      </w:r>
    </w:p>
    <w:p w:rsidR="00BA3A92" w:rsidRDefault="00BA3A92" w:rsidP="009A6DBA">
      <w:r>
        <w:rPr>
          <w:noProof/>
          <w:lang w:eastAsia="ru-RU"/>
        </w:rPr>
        <w:drawing>
          <wp:inline distT="0" distB="0" distL="0" distR="0" wp14:anchorId="77A25953" wp14:editId="4365FCDD">
            <wp:extent cx="4800600" cy="2943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D00" w:rsidRDefault="00336B79" w:rsidP="009A6DBA">
      <w:r>
        <w:rPr>
          <w:noProof/>
          <w:lang w:eastAsia="ru-RU"/>
        </w:rPr>
        <w:drawing>
          <wp:inline distT="0" distB="0" distL="0" distR="0" wp14:anchorId="689B34C8" wp14:editId="063D7FE4">
            <wp:extent cx="5934075" cy="465772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38C" w:rsidRDefault="0072338C" w:rsidP="009A6DBA"/>
    <w:p w:rsidR="0072338C" w:rsidRDefault="0072338C" w:rsidP="009A6DBA"/>
    <w:p w:rsidR="004E0256" w:rsidRDefault="00811D00" w:rsidP="009A6DBA">
      <w:r>
        <w:lastRenderedPageBreak/>
        <w:t xml:space="preserve">После успешно выставленной заявки, она отобразиться в окне </w:t>
      </w:r>
      <w:r w:rsidR="00586728">
        <w:t>«</w:t>
      </w:r>
      <w:r>
        <w:t>Таблица заявок</w:t>
      </w:r>
      <w:r w:rsidR="004E0256">
        <w:t xml:space="preserve">». </w:t>
      </w:r>
    </w:p>
    <w:p w:rsidR="0072338C" w:rsidRDefault="0072338C" w:rsidP="009A6DBA">
      <w:r>
        <w:rPr>
          <w:noProof/>
          <w:lang w:eastAsia="ru-RU"/>
        </w:rPr>
        <w:drawing>
          <wp:inline distT="0" distB="0" distL="0" distR="0">
            <wp:extent cx="5932805" cy="855980"/>
            <wp:effectExtent l="0" t="0" r="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D00" w:rsidRDefault="004E0256" w:rsidP="009A6DBA">
      <w:r>
        <w:t>Заявку можно отменить или заменить, внеся изменения в параметры заявки. Для этого необходимо щёлкнуть правой кнопкой мыши по заявке и выбрать соответствующий пункт:</w:t>
      </w:r>
    </w:p>
    <w:p w:rsidR="00811D00" w:rsidRDefault="004E0256" w:rsidP="009A6DBA">
      <w:r>
        <w:rPr>
          <w:noProof/>
          <w:lang w:eastAsia="ru-RU"/>
        </w:rPr>
        <w:drawing>
          <wp:inline distT="0" distB="0" distL="0" distR="0">
            <wp:extent cx="3143250" cy="486727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F13" w:rsidRDefault="00761F13" w:rsidP="009A6DBA">
      <w:r>
        <w:t>Участнику торгов «Таблице заявок» будут видны только собственные заявки. Чтобы посмотреть выставленные заявки других участников торгов, необходимо</w:t>
      </w:r>
      <w:r w:rsidR="004E0256">
        <w:t xml:space="preserve"> </w:t>
      </w:r>
      <w:r>
        <w:t>открыть «Стакан», для это нужно д</w:t>
      </w:r>
      <w:r w:rsidR="004E0256">
        <w:t xml:space="preserve">важды </w:t>
      </w:r>
      <w:r>
        <w:t>щелкнуть</w:t>
      </w:r>
      <w:r w:rsidR="004E0256">
        <w:t xml:space="preserve"> на инструменте в окне «Текущие торги»</w:t>
      </w:r>
      <w:r w:rsidR="0022392A">
        <w:t>.</w:t>
      </w:r>
    </w:p>
    <w:p w:rsidR="0072338C" w:rsidRDefault="0072338C" w:rsidP="009A6DBA">
      <w:r>
        <w:rPr>
          <w:noProof/>
          <w:lang w:eastAsia="ru-RU"/>
        </w:rPr>
        <w:lastRenderedPageBreak/>
        <w:drawing>
          <wp:inline distT="0" distB="0" distL="0" distR="0">
            <wp:extent cx="1901825" cy="217995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92A" w:rsidRPr="0022392A" w:rsidRDefault="0022392A" w:rsidP="009A6DBA"/>
    <w:p w:rsidR="004E0256" w:rsidRDefault="004E0256" w:rsidP="00761F13">
      <w:pPr>
        <w:pStyle w:val="1"/>
      </w:pPr>
      <w:bookmarkStart w:id="8" w:name="_Toc112148906"/>
      <w:r>
        <w:t>Сделки</w:t>
      </w:r>
      <w:bookmarkEnd w:id="8"/>
    </w:p>
    <w:p w:rsidR="00761F13" w:rsidRDefault="00761F13" w:rsidP="009A6DBA">
      <w:r>
        <w:t>Все совершенные сделки внутри торгового дня отображаются в окуне «Таблица сделок».</w:t>
      </w:r>
    </w:p>
    <w:p w:rsidR="00A06D88" w:rsidRDefault="00261ACF" w:rsidP="009A6DBA">
      <w:r>
        <w:rPr>
          <w:noProof/>
          <w:lang w:eastAsia="ru-RU"/>
        </w:rPr>
        <w:drawing>
          <wp:inline distT="0" distB="0" distL="0" distR="0">
            <wp:extent cx="5932805" cy="731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D88" w:rsidRDefault="00A06D88" w:rsidP="009A6DBA"/>
    <w:p w:rsidR="00A06D88" w:rsidRPr="00A06D88" w:rsidRDefault="00A06D88" w:rsidP="00A06D88">
      <w:pPr>
        <w:pStyle w:val="1"/>
      </w:pPr>
      <w:bookmarkStart w:id="9" w:name="_Toc112148907"/>
      <w:r>
        <w:t xml:space="preserve">Выгрузка данных о заявках и сделках из терминала </w:t>
      </w:r>
      <w:r>
        <w:rPr>
          <w:lang w:val="en-US"/>
        </w:rPr>
        <w:t>QUIK</w:t>
      </w:r>
      <w:bookmarkEnd w:id="9"/>
    </w:p>
    <w:p w:rsidR="00A06D88" w:rsidRPr="00A06D88" w:rsidRDefault="00A06D88" w:rsidP="00A06D88">
      <w:r>
        <w:t xml:space="preserve">Для выгрузки данных о заявках или сделках напрямую из терминала </w:t>
      </w:r>
      <w:r>
        <w:rPr>
          <w:lang w:val="en-US"/>
        </w:rPr>
        <w:t>QUIK</w:t>
      </w:r>
      <w:r>
        <w:t xml:space="preserve">, необходимо щелкнуть правой кнопкой мыши в соответствующем окне, выбрать «Копировать все», открыть новый </w:t>
      </w:r>
      <w:r>
        <w:rPr>
          <w:lang w:val="en-US"/>
        </w:rPr>
        <w:t>excel</w:t>
      </w:r>
      <w:r w:rsidRPr="00A06D88">
        <w:t>-</w:t>
      </w:r>
      <w:r>
        <w:t xml:space="preserve">файл и вставить данные из буфера обмена, нажав </w:t>
      </w:r>
      <w:r>
        <w:rPr>
          <w:lang w:val="en-US"/>
        </w:rPr>
        <w:t>CTRL</w:t>
      </w:r>
      <w:r w:rsidRPr="00A06D88">
        <w:t>+</w:t>
      </w:r>
      <w:r>
        <w:rPr>
          <w:lang w:val="en-US"/>
        </w:rPr>
        <w:t>V</w:t>
      </w:r>
      <w:r>
        <w:t>.</w:t>
      </w:r>
    </w:p>
    <w:p w:rsidR="00A06D88" w:rsidRDefault="00A06D88" w:rsidP="00A06D88">
      <w:r>
        <w:rPr>
          <w:noProof/>
          <w:lang w:eastAsia="ru-RU"/>
        </w:rPr>
        <w:drawing>
          <wp:inline distT="0" distB="0" distL="0" distR="0" wp14:anchorId="70302894" wp14:editId="0291A94F">
            <wp:extent cx="2589580" cy="3921364"/>
            <wp:effectExtent l="0" t="0" r="1270" b="317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885" cy="395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ACF" w:rsidRDefault="00261ACF" w:rsidP="00261ACF">
      <w:pPr>
        <w:pStyle w:val="1"/>
      </w:pPr>
      <w:bookmarkStart w:id="10" w:name="_Toc112148908"/>
      <w:r>
        <w:lastRenderedPageBreak/>
        <w:t>Контакты</w:t>
      </w:r>
      <w:bookmarkEnd w:id="10"/>
    </w:p>
    <w:p w:rsidR="00261ACF" w:rsidRPr="00261ACF" w:rsidRDefault="00261ACF" w:rsidP="00A06D88">
      <w:r w:rsidRPr="00DC2E81">
        <w:t>При возникновении вопросов</w:t>
      </w:r>
      <w:r>
        <w:t xml:space="preserve"> просьба обращаться в Операционное управление СПВБ</w:t>
      </w:r>
    </w:p>
    <w:p w:rsidR="00261ACF" w:rsidRDefault="00261ACF" w:rsidP="00A06D88">
      <w:r>
        <w:t>Бубновская Елена Викторовна</w:t>
      </w:r>
      <w:r>
        <w:br/>
        <w:t xml:space="preserve">тел.: </w:t>
      </w:r>
      <w:r>
        <w:tab/>
      </w:r>
      <w:r w:rsidRPr="00261ACF">
        <w:t>+ 7 (812) 655-74-13</w:t>
      </w:r>
      <w:r>
        <w:br/>
      </w:r>
      <w:r>
        <w:rPr>
          <w:lang w:val="en-US"/>
        </w:rPr>
        <w:t>email</w:t>
      </w:r>
      <w:r>
        <w:t>:</w:t>
      </w:r>
      <w:r>
        <w:tab/>
      </w:r>
      <w:hyperlink r:id="rId28" w:history="1">
        <w:r w:rsidRPr="00624A7B">
          <w:rPr>
            <w:rStyle w:val="a6"/>
          </w:rPr>
          <w:t>buba@spvb.ru</w:t>
        </w:r>
      </w:hyperlink>
    </w:p>
    <w:p w:rsidR="00261ACF" w:rsidRDefault="00261ACF" w:rsidP="00A06D88">
      <w:r>
        <w:t>Назаров Тимофей Владимирович</w:t>
      </w:r>
      <w:r>
        <w:br/>
        <w:t>тел.:</w:t>
      </w:r>
      <w:r>
        <w:tab/>
      </w:r>
      <w:r w:rsidRPr="00261ACF">
        <w:t>+ 7 (812) 655-74-00 (доб. 68 15)</w:t>
      </w:r>
      <w:r>
        <w:br/>
      </w:r>
      <w:r>
        <w:rPr>
          <w:lang w:val="en-US"/>
        </w:rPr>
        <w:t>email</w:t>
      </w:r>
      <w:r>
        <w:t>:</w:t>
      </w:r>
      <w:r>
        <w:tab/>
      </w:r>
      <w:hyperlink r:id="rId29" w:history="1">
        <w:r w:rsidRPr="00624A7B">
          <w:rPr>
            <w:rStyle w:val="a6"/>
          </w:rPr>
          <w:t>nazarovtv@spvb.ru</w:t>
        </w:r>
      </w:hyperlink>
    </w:p>
    <w:p w:rsidR="00261ACF" w:rsidRDefault="00261ACF" w:rsidP="00A06D88"/>
    <w:p w:rsidR="00261ACF" w:rsidRPr="00261ACF" w:rsidRDefault="00261ACF" w:rsidP="00A06D88"/>
    <w:sectPr w:rsidR="00261ACF" w:rsidRPr="0026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E56F0"/>
    <w:multiLevelType w:val="hybridMultilevel"/>
    <w:tmpl w:val="EE4E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1055D"/>
    <w:multiLevelType w:val="hybridMultilevel"/>
    <w:tmpl w:val="EB44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7321D"/>
    <w:multiLevelType w:val="hybridMultilevel"/>
    <w:tmpl w:val="66089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A124F"/>
    <w:multiLevelType w:val="hybridMultilevel"/>
    <w:tmpl w:val="0668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DB"/>
    <w:rsid w:val="001114DC"/>
    <w:rsid w:val="00181D83"/>
    <w:rsid w:val="0022392A"/>
    <w:rsid w:val="00261ACF"/>
    <w:rsid w:val="00292BAD"/>
    <w:rsid w:val="002E6B5D"/>
    <w:rsid w:val="00336B79"/>
    <w:rsid w:val="004279BE"/>
    <w:rsid w:val="00430E20"/>
    <w:rsid w:val="00481FAC"/>
    <w:rsid w:val="004C6789"/>
    <w:rsid w:val="004E0256"/>
    <w:rsid w:val="00540F51"/>
    <w:rsid w:val="00554E84"/>
    <w:rsid w:val="00586728"/>
    <w:rsid w:val="005F7CD9"/>
    <w:rsid w:val="006E19DB"/>
    <w:rsid w:val="006F6CDE"/>
    <w:rsid w:val="0072338C"/>
    <w:rsid w:val="00761F13"/>
    <w:rsid w:val="00811653"/>
    <w:rsid w:val="00811D00"/>
    <w:rsid w:val="00820ECE"/>
    <w:rsid w:val="0082118C"/>
    <w:rsid w:val="008264F7"/>
    <w:rsid w:val="009A6DBA"/>
    <w:rsid w:val="00A06D88"/>
    <w:rsid w:val="00A9497B"/>
    <w:rsid w:val="00B30B92"/>
    <w:rsid w:val="00B37B9E"/>
    <w:rsid w:val="00BA3A92"/>
    <w:rsid w:val="00DA31C8"/>
    <w:rsid w:val="00DB3AD5"/>
    <w:rsid w:val="00E96C94"/>
    <w:rsid w:val="00EA5E39"/>
    <w:rsid w:val="00EE75E1"/>
    <w:rsid w:val="00EF2C42"/>
    <w:rsid w:val="00F723E3"/>
    <w:rsid w:val="00F762F0"/>
    <w:rsid w:val="00FC1527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2B5926-7400-4841-B12D-C9ED3B7D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11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9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11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5"/>
    <w:uiPriority w:val="39"/>
    <w:unhideWhenUsed/>
    <w:qFormat/>
    <w:rsid w:val="0082118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2118C"/>
    <w:pPr>
      <w:spacing w:after="100"/>
    </w:pPr>
  </w:style>
  <w:style w:type="character" w:styleId="a6">
    <w:name w:val="Hyperlink"/>
    <w:basedOn w:val="a0"/>
    <w:uiPriority w:val="99"/>
    <w:unhideWhenUsed/>
    <w:rsid w:val="0082118C"/>
    <w:rPr>
      <w:color w:val="0563C1" w:themeColor="hyperlink"/>
      <w:u w:val="single"/>
    </w:rPr>
  </w:style>
  <w:style w:type="paragraph" w:styleId="a5">
    <w:name w:val="Subtitle"/>
    <w:basedOn w:val="a"/>
    <w:next w:val="a"/>
    <w:link w:val="a7"/>
    <w:uiPriority w:val="11"/>
    <w:qFormat/>
    <w:rsid w:val="0082118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82118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mailto:nazarovtv@spvb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hyperlink" Target="mailto:buba@spvb.ru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 Тимофей Владимирович</dc:creator>
  <cp:keywords/>
  <dc:description/>
  <cp:lastModifiedBy>Назаров Тимофей Владимирович</cp:lastModifiedBy>
  <cp:revision>3</cp:revision>
  <dcterms:created xsi:type="dcterms:W3CDTF">2022-08-23T09:09:00Z</dcterms:created>
  <dcterms:modified xsi:type="dcterms:W3CDTF">2022-08-23T10:11:00Z</dcterms:modified>
</cp:coreProperties>
</file>