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B3458" w14:textId="77777777" w:rsidR="00B932B5" w:rsidRPr="00D80431" w:rsidRDefault="00B932B5" w:rsidP="0003369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GoBack"/>
      <w:bookmarkEnd w:id="0"/>
      <w:r w:rsidRPr="00D80431">
        <w:rPr>
          <w:rFonts w:asciiTheme="minorHAnsi" w:hAnsiTheme="minorHAnsi" w:cstheme="minorHAnsi"/>
          <w:b/>
          <w:bCs/>
          <w:sz w:val="26"/>
          <w:szCs w:val="26"/>
        </w:rPr>
        <w:t>Договор об обеспечении технического доступа</w:t>
      </w:r>
    </w:p>
    <w:p w14:paraId="4763CD10" w14:textId="77777777" w:rsidR="00B932B5" w:rsidRPr="00D80431" w:rsidRDefault="00B932B5" w:rsidP="0003369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D80431">
        <w:rPr>
          <w:rFonts w:asciiTheme="minorHAnsi" w:hAnsiTheme="minorHAnsi" w:cstheme="minorHAnsi"/>
          <w:b/>
          <w:bCs/>
          <w:sz w:val="26"/>
          <w:szCs w:val="26"/>
        </w:rPr>
        <w:t xml:space="preserve">к Системе электронных торгов АО СПВБ </w:t>
      </w:r>
    </w:p>
    <w:p w14:paraId="5ABEC863" w14:textId="77777777" w:rsidR="00B932B5" w:rsidRPr="00D80431" w:rsidRDefault="00B932B5" w:rsidP="00B932B5">
      <w:pPr>
        <w:spacing w:before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4393"/>
        <w:gridCol w:w="4079"/>
      </w:tblGrid>
      <w:tr w:rsidR="00B932B5" w:rsidRPr="0053146E" w14:paraId="56681971" w14:textId="77777777" w:rsidTr="007D0505">
        <w:tc>
          <w:tcPr>
            <w:tcW w:w="4393" w:type="dxa"/>
            <w:hideMark/>
          </w:tcPr>
          <w:p w14:paraId="641A552E" w14:textId="77777777" w:rsidR="00B932B5" w:rsidRPr="00D80431" w:rsidRDefault="00B932B5" w:rsidP="0003369C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</w:pPr>
            <w:r w:rsidRPr="00D80431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г. Санкт-Петербург</w:t>
            </w:r>
          </w:p>
        </w:tc>
        <w:tc>
          <w:tcPr>
            <w:tcW w:w="4079" w:type="dxa"/>
            <w:hideMark/>
          </w:tcPr>
          <w:p w14:paraId="6142B008" w14:textId="77777777" w:rsidR="00B932B5" w:rsidRPr="00D80431" w:rsidRDefault="00B932B5" w:rsidP="0003369C">
            <w:pPr>
              <w:spacing w:before="120" w:after="0" w:line="240" w:lineRule="auto"/>
              <w:ind w:firstLine="56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BEC6DF7" w14:textId="77777777" w:rsidR="00B932B5" w:rsidRPr="00D80431" w:rsidRDefault="00B932B5" w:rsidP="0003369C">
      <w:pPr>
        <w:spacing w:before="120"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D80431">
        <w:rPr>
          <w:rFonts w:asciiTheme="minorHAnsi" w:hAnsiTheme="minorHAnsi" w:cstheme="minorHAnsi"/>
          <w:color w:val="000000"/>
          <w:sz w:val="24"/>
          <w:szCs w:val="24"/>
        </w:rPr>
        <w:t>Акционерное общество «Санкт-Петербургская Валютная Биржа», именуемое в дальнейшем «Биржа» либо «СПВБ», с одной стороны, и</w:t>
      </w:r>
      <w:r w:rsidR="0053146E" w:rsidRPr="00D80431">
        <w:rPr>
          <w:rFonts w:asciiTheme="minorHAnsi" w:hAnsiTheme="minorHAnsi" w:cstheme="minorHAnsi"/>
        </w:rPr>
        <w:t xml:space="preserve"> </w:t>
      </w:r>
      <w:r w:rsidR="0053146E" w:rsidRPr="00D80431">
        <w:rPr>
          <w:rFonts w:asciiTheme="minorHAnsi" w:hAnsiTheme="minorHAnsi" w:cstheme="minorHAnsi"/>
          <w:color w:val="000000"/>
          <w:sz w:val="24"/>
          <w:szCs w:val="24"/>
        </w:rPr>
        <w:t>юридическое лицо</w:t>
      </w:r>
      <w:r w:rsidRPr="00D80431">
        <w:rPr>
          <w:rFonts w:asciiTheme="minorHAnsi" w:hAnsiTheme="minorHAnsi" w:cstheme="minorHAnsi"/>
          <w:color w:val="000000"/>
          <w:sz w:val="24"/>
          <w:szCs w:val="24"/>
        </w:rPr>
        <w:t>, именуем</w:t>
      </w:r>
      <w:r w:rsidR="0053146E" w:rsidRPr="00D80431">
        <w:rPr>
          <w:rFonts w:asciiTheme="minorHAnsi" w:hAnsiTheme="minorHAnsi" w:cstheme="minorHAnsi"/>
          <w:color w:val="000000"/>
          <w:sz w:val="24"/>
          <w:szCs w:val="24"/>
        </w:rPr>
        <w:t>ое</w:t>
      </w:r>
      <w:r w:rsidRPr="00D80431">
        <w:rPr>
          <w:rFonts w:asciiTheme="minorHAnsi" w:hAnsiTheme="minorHAnsi" w:cstheme="minorHAnsi"/>
          <w:color w:val="000000"/>
          <w:sz w:val="24"/>
          <w:szCs w:val="24"/>
        </w:rPr>
        <w:t xml:space="preserve"> в дальнейшем «Участник», с другой стороны, именуемые также Стороны, заключили настоящий Договор о нижеследующем.</w:t>
      </w:r>
    </w:p>
    <w:p w14:paraId="784360FD" w14:textId="77777777" w:rsidR="00B932B5" w:rsidRPr="00D80431" w:rsidRDefault="00B932B5" w:rsidP="0003369C">
      <w:pPr>
        <w:spacing w:before="120" w:after="0" w:line="240" w:lineRule="auto"/>
        <w:ind w:right="29" w:firstLine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ECB5F5" w14:textId="77777777" w:rsidR="00B932B5" w:rsidRPr="00D80431" w:rsidRDefault="00B932B5" w:rsidP="0003369C">
      <w:pPr>
        <w:spacing w:before="120" w:after="0" w:line="240" w:lineRule="auto"/>
        <w:ind w:right="28" w:firstLine="3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0431">
        <w:rPr>
          <w:rFonts w:asciiTheme="minorHAnsi" w:hAnsiTheme="minorHAnsi" w:cstheme="minorHAnsi"/>
          <w:b/>
          <w:bCs/>
          <w:sz w:val="24"/>
          <w:szCs w:val="24"/>
        </w:rPr>
        <w:t>1. Термины и определения.</w:t>
      </w:r>
    </w:p>
    <w:p w14:paraId="530D4F25" w14:textId="77777777" w:rsidR="00B932B5" w:rsidRPr="00D80431" w:rsidRDefault="00B932B5" w:rsidP="0003369C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D80431">
        <w:rPr>
          <w:rFonts w:asciiTheme="minorHAnsi" w:hAnsiTheme="minorHAnsi" w:cstheme="minorHAnsi"/>
          <w:sz w:val="24"/>
          <w:szCs w:val="24"/>
        </w:rPr>
        <w:t>В целях настоящего Договора применяются следующие термины и определения:</w:t>
      </w:r>
    </w:p>
    <w:p w14:paraId="40A221CC" w14:textId="77777777" w:rsidR="00B932B5" w:rsidRPr="00D80431" w:rsidRDefault="00B932B5" w:rsidP="0003369C">
      <w:pPr>
        <w:numPr>
          <w:ilvl w:val="0"/>
          <w:numId w:val="2"/>
        </w:numPr>
        <w:tabs>
          <w:tab w:val="clear" w:pos="360"/>
          <w:tab w:val="num" w:pos="791"/>
        </w:tabs>
        <w:autoSpaceDE w:val="0"/>
        <w:autoSpaceDN w:val="0"/>
        <w:spacing w:before="120" w:after="0" w:line="240" w:lineRule="auto"/>
        <w:ind w:left="791" w:right="29"/>
        <w:jc w:val="both"/>
        <w:rPr>
          <w:rFonts w:asciiTheme="minorHAnsi" w:hAnsiTheme="minorHAnsi" w:cstheme="minorHAnsi"/>
          <w:sz w:val="24"/>
          <w:szCs w:val="24"/>
        </w:rPr>
      </w:pPr>
      <w:r w:rsidRPr="00D80431">
        <w:rPr>
          <w:rFonts w:asciiTheme="minorHAnsi" w:hAnsiTheme="minorHAnsi" w:cstheme="minorHAnsi"/>
          <w:i/>
          <w:iCs/>
          <w:sz w:val="24"/>
          <w:szCs w:val="24"/>
        </w:rPr>
        <w:t>Пользователь</w:t>
      </w:r>
      <w:r w:rsidRPr="00D80431">
        <w:rPr>
          <w:rFonts w:asciiTheme="minorHAnsi" w:hAnsiTheme="minorHAnsi" w:cstheme="minorHAnsi"/>
          <w:sz w:val="24"/>
          <w:szCs w:val="24"/>
        </w:rPr>
        <w:t xml:space="preserve"> – представитель Участника, уполномоченный на совершение операций в Системе торгов </w:t>
      </w:r>
      <w:proofErr w:type="gramStart"/>
      <w:r w:rsidRPr="00D80431">
        <w:rPr>
          <w:rFonts w:asciiTheme="minorHAnsi" w:hAnsiTheme="minorHAnsi" w:cstheme="minorHAnsi"/>
          <w:sz w:val="24"/>
          <w:szCs w:val="24"/>
        </w:rPr>
        <w:t>СПВБ  установленным</w:t>
      </w:r>
      <w:proofErr w:type="gramEnd"/>
      <w:r w:rsidRPr="00D80431">
        <w:rPr>
          <w:rFonts w:asciiTheme="minorHAnsi" w:hAnsiTheme="minorHAnsi" w:cstheme="minorHAnsi"/>
          <w:sz w:val="24"/>
          <w:szCs w:val="24"/>
        </w:rPr>
        <w:t xml:space="preserve"> Договором образом.</w:t>
      </w:r>
    </w:p>
    <w:p w14:paraId="26F76368" w14:textId="77777777" w:rsidR="00B932B5" w:rsidRPr="00D80431" w:rsidRDefault="00B932B5" w:rsidP="0003369C">
      <w:pPr>
        <w:numPr>
          <w:ilvl w:val="0"/>
          <w:numId w:val="2"/>
        </w:numPr>
        <w:tabs>
          <w:tab w:val="clear" w:pos="360"/>
          <w:tab w:val="num" w:pos="791"/>
        </w:tabs>
        <w:autoSpaceDE w:val="0"/>
        <w:autoSpaceDN w:val="0"/>
        <w:spacing w:before="120" w:after="0" w:line="240" w:lineRule="auto"/>
        <w:ind w:left="791" w:right="29"/>
        <w:jc w:val="both"/>
        <w:rPr>
          <w:rFonts w:asciiTheme="minorHAnsi" w:hAnsiTheme="minorHAnsi" w:cstheme="minorHAnsi"/>
          <w:sz w:val="24"/>
          <w:szCs w:val="24"/>
        </w:rPr>
      </w:pPr>
      <w:r w:rsidRPr="00D80431">
        <w:rPr>
          <w:rFonts w:asciiTheme="minorHAnsi" w:hAnsiTheme="minorHAnsi" w:cstheme="minorHAnsi"/>
          <w:i/>
          <w:iCs/>
          <w:sz w:val="24"/>
          <w:szCs w:val="24"/>
        </w:rPr>
        <w:t xml:space="preserve">Рабочее место Участника </w:t>
      </w:r>
      <w:r w:rsidRPr="00D80431">
        <w:rPr>
          <w:rFonts w:asciiTheme="minorHAnsi" w:hAnsiTheme="minorHAnsi" w:cstheme="minorHAnsi"/>
          <w:sz w:val="24"/>
          <w:szCs w:val="24"/>
        </w:rPr>
        <w:t xml:space="preserve">– совокупность программно-технических средств, используемых Участником для технического доступа к Системе </w:t>
      </w:r>
      <w:proofErr w:type="gramStart"/>
      <w:r w:rsidRPr="00D80431">
        <w:rPr>
          <w:rFonts w:asciiTheme="minorHAnsi" w:hAnsiTheme="minorHAnsi" w:cstheme="minorHAnsi"/>
          <w:sz w:val="24"/>
          <w:szCs w:val="24"/>
        </w:rPr>
        <w:t>торгов  СПВБ</w:t>
      </w:r>
      <w:proofErr w:type="gramEnd"/>
      <w:r w:rsidRPr="00D80431">
        <w:rPr>
          <w:rFonts w:asciiTheme="minorHAnsi" w:hAnsiTheme="minorHAnsi" w:cstheme="minorHAnsi"/>
          <w:sz w:val="24"/>
          <w:szCs w:val="24"/>
        </w:rPr>
        <w:t>.</w:t>
      </w:r>
    </w:p>
    <w:p w14:paraId="7BAD4D84" w14:textId="77777777" w:rsidR="00B932B5" w:rsidRPr="00D80431" w:rsidRDefault="00B932B5" w:rsidP="0003369C">
      <w:pPr>
        <w:numPr>
          <w:ilvl w:val="0"/>
          <w:numId w:val="2"/>
        </w:numPr>
        <w:tabs>
          <w:tab w:val="clear" w:pos="360"/>
          <w:tab w:val="num" w:pos="791"/>
        </w:tabs>
        <w:autoSpaceDE w:val="0"/>
        <w:autoSpaceDN w:val="0"/>
        <w:spacing w:before="120" w:after="0" w:line="240" w:lineRule="auto"/>
        <w:ind w:left="791" w:right="29"/>
        <w:jc w:val="both"/>
        <w:rPr>
          <w:rFonts w:asciiTheme="minorHAnsi" w:hAnsiTheme="minorHAnsi" w:cstheme="minorHAnsi"/>
          <w:sz w:val="24"/>
          <w:szCs w:val="24"/>
        </w:rPr>
      </w:pPr>
      <w:r w:rsidRPr="00D80431">
        <w:rPr>
          <w:rFonts w:asciiTheme="minorHAnsi" w:hAnsiTheme="minorHAnsi" w:cstheme="minorHAnsi"/>
          <w:i/>
          <w:iCs/>
          <w:sz w:val="24"/>
          <w:szCs w:val="24"/>
        </w:rPr>
        <w:t xml:space="preserve">Режим торгов </w:t>
      </w:r>
      <w:r w:rsidRPr="00D80431">
        <w:rPr>
          <w:rFonts w:asciiTheme="minorHAnsi" w:hAnsiTheme="minorHAnsi" w:cstheme="minorHAnsi"/>
          <w:sz w:val="24"/>
          <w:szCs w:val="24"/>
        </w:rPr>
        <w:t xml:space="preserve">– режим подключения к Системе торгов СПВБ, дающий техническую возможность Участнику совершать сделки от своего имени и от имени своих клиентов с Биржевыми инструментами, доступными Участнику, согласно Правилам организованных торгов Акционерного общества «Санкт-Петербургская Валютная Биржа» и Заявке на подключение. </w:t>
      </w:r>
    </w:p>
    <w:p w14:paraId="4283BEC2" w14:textId="77777777" w:rsidR="00B932B5" w:rsidRDefault="00B932B5" w:rsidP="0003369C">
      <w:pPr>
        <w:pStyle w:val="2"/>
        <w:numPr>
          <w:ilvl w:val="0"/>
          <w:numId w:val="3"/>
        </w:numPr>
        <w:tabs>
          <w:tab w:val="clear" w:pos="360"/>
          <w:tab w:val="num" w:pos="791"/>
        </w:tabs>
        <w:spacing w:before="120"/>
        <w:ind w:left="791" w:right="29"/>
        <w:rPr>
          <w:rFonts w:asciiTheme="minorHAnsi" w:hAnsiTheme="minorHAnsi" w:cstheme="minorHAnsi"/>
          <w:sz w:val="24"/>
          <w:szCs w:val="24"/>
        </w:rPr>
      </w:pPr>
      <w:r w:rsidRPr="00D80431">
        <w:rPr>
          <w:rFonts w:asciiTheme="minorHAnsi" w:hAnsiTheme="minorHAnsi" w:cstheme="minorHAnsi"/>
          <w:i/>
          <w:iCs/>
          <w:sz w:val="24"/>
          <w:szCs w:val="24"/>
        </w:rPr>
        <w:t xml:space="preserve">Режим наблюдения </w:t>
      </w:r>
      <w:r w:rsidRPr="00D80431">
        <w:rPr>
          <w:rFonts w:asciiTheme="minorHAnsi" w:hAnsiTheme="minorHAnsi" w:cstheme="minorHAnsi"/>
          <w:sz w:val="24"/>
          <w:szCs w:val="24"/>
        </w:rPr>
        <w:t>– режим подключения к Системе торгов СПВБ, дающий техническую возможность Участнику наблюдать за ходом проведения торгов в Биржевых секциях СПВБ, указанных в Заявке на подключение.</w:t>
      </w:r>
    </w:p>
    <w:p w14:paraId="5339F16A" w14:textId="77777777" w:rsidR="00B932B5" w:rsidRPr="0053146E" w:rsidRDefault="00B932B5" w:rsidP="0003369C">
      <w:pPr>
        <w:pStyle w:val="2"/>
        <w:numPr>
          <w:ilvl w:val="0"/>
          <w:numId w:val="3"/>
        </w:numPr>
        <w:tabs>
          <w:tab w:val="clear" w:pos="360"/>
          <w:tab w:val="num" w:pos="791"/>
        </w:tabs>
        <w:spacing w:before="120"/>
        <w:ind w:left="791" w:right="29"/>
        <w:rPr>
          <w:rFonts w:asciiTheme="minorHAnsi" w:hAnsiTheme="minorHAnsi" w:cstheme="minorHAnsi"/>
        </w:rPr>
      </w:pPr>
      <w:r w:rsidRPr="0053146E">
        <w:rPr>
          <w:rFonts w:asciiTheme="minorHAnsi" w:hAnsiTheme="minorHAnsi" w:cstheme="minorHAnsi"/>
          <w:i/>
          <w:sz w:val="24"/>
          <w:szCs w:val="24"/>
        </w:rPr>
        <w:t>Система электронных торгов СПВБ (Система торгов СПВБ)</w:t>
      </w:r>
      <w:r w:rsidRPr="0053146E">
        <w:rPr>
          <w:rFonts w:asciiTheme="minorHAnsi" w:hAnsiTheme="minorHAnsi" w:cstheme="minorHAnsi"/>
          <w:sz w:val="24"/>
          <w:szCs w:val="24"/>
        </w:rPr>
        <w:t xml:space="preserve"> – совокупность вычислительных средств, программного обеспечения, баз данных, телекоммуникационных средств и другого оборудования, обеспечивающая возможность ввода, хранения, обработки и раскрытия информации, необходимой для заключения и исполнения сделок, заключаемых на торгах, организуемых Биржей.</w:t>
      </w:r>
    </w:p>
    <w:p w14:paraId="70EF60A6" w14:textId="77777777" w:rsidR="00B932B5" w:rsidRPr="0053146E" w:rsidRDefault="00B932B5" w:rsidP="0003369C">
      <w:pPr>
        <w:numPr>
          <w:ilvl w:val="0"/>
          <w:numId w:val="2"/>
        </w:numPr>
        <w:tabs>
          <w:tab w:val="clear" w:pos="360"/>
          <w:tab w:val="num" w:pos="791"/>
        </w:tabs>
        <w:autoSpaceDE w:val="0"/>
        <w:autoSpaceDN w:val="0"/>
        <w:spacing w:before="120" w:after="0" w:line="240" w:lineRule="auto"/>
        <w:ind w:left="791" w:right="29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i/>
          <w:iCs/>
          <w:sz w:val="24"/>
          <w:szCs w:val="24"/>
        </w:rPr>
        <w:t xml:space="preserve">Тарифы </w:t>
      </w:r>
      <w:r w:rsidRPr="0053146E">
        <w:rPr>
          <w:rFonts w:asciiTheme="minorHAnsi" w:hAnsiTheme="minorHAnsi" w:cstheme="minorHAnsi"/>
          <w:sz w:val="24"/>
          <w:szCs w:val="24"/>
        </w:rPr>
        <w:t>– документ Биржи, устанавливающий тарифы за услуги Биржи, в том числе за услуги по предоставлению технического доступа к Системе торгов СПВБ.</w:t>
      </w:r>
    </w:p>
    <w:p w14:paraId="2A5BA4C9" w14:textId="77777777" w:rsidR="00B932B5" w:rsidRPr="0053146E" w:rsidRDefault="00B932B5" w:rsidP="0003369C">
      <w:pPr>
        <w:numPr>
          <w:ilvl w:val="0"/>
          <w:numId w:val="2"/>
        </w:numPr>
        <w:tabs>
          <w:tab w:val="clear" w:pos="360"/>
          <w:tab w:val="num" w:pos="791"/>
        </w:tabs>
        <w:autoSpaceDE w:val="0"/>
        <w:autoSpaceDN w:val="0"/>
        <w:spacing w:before="120" w:after="0" w:line="240" w:lineRule="auto"/>
        <w:ind w:left="791" w:right="29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i/>
          <w:iCs/>
          <w:sz w:val="24"/>
          <w:szCs w:val="24"/>
        </w:rPr>
        <w:t xml:space="preserve">Условия подключения </w:t>
      </w:r>
      <w:r w:rsidRPr="0053146E">
        <w:rPr>
          <w:rFonts w:asciiTheme="minorHAnsi" w:hAnsiTheme="minorHAnsi" w:cstheme="minorHAnsi"/>
          <w:sz w:val="24"/>
          <w:szCs w:val="24"/>
        </w:rPr>
        <w:t>– «Технические условия подключения рабочих мест АО СПВБ», внутренний документ СПВБ, определяющий требования к Рабочему месту Участника.</w:t>
      </w:r>
    </w:p>
    <w:p w14:paraId="18CD7CD4" w14:textId="515BE5B8" w:rsidR="00B932B5" w:rsidRDefault="00B932B5" w:rsidP="0003369C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Термины</w:t>
      </w:r>
      <w:r w:rsidR="0053146E">
        <w:rPr>
          <w:rFonts w:asciiTheme="minorHAnsi" w:hAnsiTheme="minorHAnsi" w:cstheme="minorHAnsi"/>
          <w:sz w:val="24"/>
          <w:szCs w:val="24"/>
        </w:rPr>
        <w:t>,</w:t>
      </w:r>
      <w:r w:rsidRPr="0053146E">
        <w:rPr>
          <w:rFonts w:asciiTheme="minorHAnsi" w:hAnsiTheme="minorHAnsi" w:cstheme="minorHAnsi"/>
          <w:sz w:val="24"/>
          <w:szCs w:val="24"/>
        </w:rPr>
        <w:t xml:space="preserve"> специально не определенные в тексте настоящего Договора</w:t>
      </w:r>
      <w:r w:rsidR="0053146E">
        <w:rPr>
          <w:rFonts w:asciiTheme="minorHAnsi" w:hAnsiTheme="minorHAnsi" w:cstheme="minorHAnsi"/>
          <w:sz w:val="24"/>
          <w:szCs w:val="24"/>
        </w:rPr>
        <w:t>,</w:t>
      </w:r>
      <w:r w:rsidRPr="0053146E">
        <w:rPr>
          <w:rFonts w:asciiTheme="minorHAnsi" w:hAnsiTheme="minorHAnsi" w:cstheme="minorHAnsi"/>
          <w:sz w:val="24"/>
          <w:szCs w:val="24"/>
        </w:rPr>
        <w:t xml:space="preserve"> применяются в значении, определенном внутренними документами Биржи и законодательством РФ.</w:t>
      </w:r>
    </w:p>
    <w:p w14:paraId="4D88B61C" w14:textId="77777777" w:rsidR="0003369C" w:rsidRPr="0053146E" w:rsidRDefault="0003369C" w:rsidP="0003369C">
      <w:pPr>
        <w:tabs>
          <w:tab w:val="num" w:pos="792"/>
        </w:tabs>
        <w:autoSpaceDE w:val="0"/>
        <w:autoSpaceDN w:val="0"/>
        <w:spacing w:before="120" w:after="0" w:line="240" w:lineRule="auto"/>
        <w:ind w:left="567" w:right="28"/>
        <w:jc w:val="both"/>
        <w:rPr>
          <w:rFonts w:asciiTheme="minorHAnsi" w:hAnsiTheme="minorHAnsi" w:cstheme="minorHAnsi"/>
          <w:sz w:val="24"/>
          <w:szCs w:val="24"/>
        </w:rPr>
      </w:pPr>
    </w:p>
    <w:p w14:paraId="1E3A8146" w14:textId="77777777" w:rsidR="00B932B5" w:rsidRPr="0053146E" w:rsidRDefault="00B932B5" w:rsidP="0003369C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357" w:right="28" w:hanging="3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3146E">
        <w:rPr>
          <w:rFonts w:asciiTheme="minorHAnsi" w:hAnsiTheme="minorHAnsi" w:cstheme="minorHAnsi"/>
          <w:b/>
          <w:bCs/>
          <w:sz w:val="24"/>
          <w:szCs w:val="24"/>
        </w:rPr>
        <w:t>Предмет договора.</w:t>
      </w:r>
    </w:p>
    <w:p w14:paraId="457E0D02" w14:textId="77777777" w:rsidR="00B932B5" w:rsidRPr="0053146E" w:rsidRDefault="00B932B5" w:rsidP="0003369C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 xml:space="preserve">Биржа по заявке Участника на подключение к Системе торгов СПВБ (далее – Заявка), обеспечивает ему технический доступ к Системе торгов СПВБ в режиме, указанном </w:t>
      </w:r>
      <w:r w:rsidRPr="0053146E">
        <w:rPr>
          <w:rFonts w:asciiTheme="minorHAnsi" w:hAnsiTheme="minorHAnsi" w:cstheme="minorHAnsi"/>
          <w:sz w:val="24"/>
          <w:szCs w:val="24"/>
        </w:rPr>
        <w:lastRenderedPageBreak/>
        <w:t>в Заявке, а Участник обязуется выполнять требования настоящего Договора и Условий подключения, и своевременно оплачивать услуги Биржи в соответствии с Тарифами в порядке, установленном настоящим Договором.</w:t>
      </w:r>
    </w:p>
    <w:p w14:paraId="0FC5D082" w14:textId="77777777" w:rsidR="00B932B5" w:rsidRPr="0053146E" w:rsidRDefault="00B932B5" w:rsidP="0003369C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Под обеспечением технического доступа к Системе торгов СПВБ понимается:</w:t>
      </w:r>
    </w:p>
    <w:p w14:paraId="32DCC958" w14:textId="77777777" w:rsidR="00B932B5" w:rsidRPr="0053146E" w:rsidRDefault="00B932B5" w:rsidP="0003369C">
      <w:pPr>
        <w:numPr>
          <w:ilvl w:val="0"/>
          <w:numId w:val="2"/>
        </w:numPr>
        <w:tabs>
          <w:tab w:val="clear" w:pos="360"/>
          <w:tab w:val="num" w:pos="791"/>
        </w:tabs>
        <w:autoSpaceDE w:val="0"/>
        <w:autoSpaceDN w:val="0"/>
        <w:spacing w:before="120" w:after="0" w:line="240" w:lineRule="auto"/>
        <w:ind w:left="791" w:right="29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первичное подключение Участника к Системе торгов СПВБ в порядке, установленном Условиями подключения и включающее регистрацию Участника в Системе торгов СПВБ, настройку необходимых линий связи, передачу и настройку программного обеспечения Рабочего места Участника, ввод в Систему торгов СПВБ данных о Пользователях Участника и их полномочиях, предоставление Участнику идентификаторов на вход в Систему торгов СПВБ;</w:t>
      </w:r>
    </w:p>
    <w:p w14:paraId="5B24FEB2" w14:textId="77777777" w:rsidR="00B932B5" w:rsidRPr="0053146E" w:rsidRDefault="00B932B5" w:rsidP="0003369C">
      <w:pPr>
        <w:numPr>
          <w:ilvl w:val="0"/>
          <w:numId w:val="2"/>
        </w:numPr>
        <w:tabs>
          <w:tab w:val="clear" w:pos="360"/>
          <w:tab w:val="num" w:pos="791"/>
        </w:tabs>
        <w:autoSpaceDE w:val="0"/>
        <w:autoSpaceDN w:val="0"/>
        <w:spacing w:before="120" w:after="0" w:line="240" w:lineRule="auto"/>
        <w:ind w:left="791" w:right="29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предоставление Участнику технической возможности совершения торговых операций, а также получения текущей рыночной информации посредством рабочих мест Системы торгов СПВБ;</w:t>
      </w:r>
    </w:p>
    <w:p w14:paraId="354BE8AD" w14:textId="77777777" w:rsidR="00B932B5" w:rsidRPr="0053146E" w:rsidRDefault="00B932B5" w:rsidP="0003369C">
      <w:pPr>
        <w:numPr>
          <w:ilvl w:val="0"/>
          <w:numId w:val="2"/>
        </w:numPr>
        <w:tabs>
          <w:tab w:val="clear" w:pos="360"/>
          <w:tab w:val="num" w:pos="791"/>
        </w:tabs>
        <w:autoSpaceDE w:val="0"/>
        <w:autoSpaceDN w:val="0"/>
        <w:spacing w:before="120" w:after="0" w:line="240" w:lineRule="auto"/>
        <w:ind w:left="791" w:right="29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техническая поддержка Участника (консультации по телефону и электронной почте).</w:t>
      </w:r>
    </w:p>
    <w:p w14:paraId="3C2A11E9" w14:textId="77777777" w:rsidR="00B932B5" w:rsidRPr="0053146E" w:rsidRDefault="00B932B5" w:rsidP="0003369C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Заявка оформляется по форме Приложения № 1 к настоящему Договору и должна содержать указание на один из режимов подключения Участника к Системе торгов СПВБ:</w:t>
      </w:r>
    </w:p>
    <w:p w14:paraId="34FDE20D" w14:textId="77777777" w:rsidR="00B932B5" w:rsidRPr="0053146E" w:rsidRDefault="00B932B5" w:rsidP="0003369C">
      <w:pPr>
        <w:numPr>
          <w:ilvl w:val="0"/>
          <w:numId w:val="2"/>
        </w:numPr>
        <w:tabs>
          <w:tab w:val="clear" w:pos="360"/>
          <w:tab w:val="num" w:pos="791"/>
        </w:tabs>
        <w:autoSpaceDE w:val="0"/>
        <w:autoSpaceDN w:val="0"/>
        <w:spacing w:before="120" w:after="0" w:line="240" w:lineRule="auto"/>
        <w:ind w:left="791" w:right="29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Режим торгов;</w:t>
      </w:r>
    </w:p>
    <w:p w14:paraId="0AD5CE5D" w14:textId="77777777" w:rsidR="00B932B5" w:rsidRPr="0053146E" w:rsidRDefault="00B932B5" w:rsidP="0003369C">
      <w:pPr>
        <w:numPr>
          <w:ilvl w:val="0"/>
          <w:numId w:val="2"/>
        </w:numPr>
        <w:tabs>
          <w:tab w:val="clear" w:pos="360"/>
          <w:tab w:val="num" w:pos="791"/>
        </w:tabs>
        <w:autoSpaceDE w:val="0"/>
        <w:autoSpaceDN w:val="0"/>
        <w:spacing w:before="120" w:after="0" w:line="240" w:lineRule="auto"/>
        <w:ind w:left="791" w:right="29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Режим наблюдения;</w:t>
      </w:r>
    </w:p>
    <w:p w14:paraId="475A7DC2" w14:textId="77777777" w:rsidR="00B932B5" w:rsidRPr="0053146E" w:rsidRDefault="00B932B5" w:rsidP="0003369C">
      <w:pPr>
        <w:numPr>
          <w:ilvl w:val="0"/>
          <w:numId w:val="2"/>
        </w:numPr>
        <w:tabs>
          <w:tab w:val="clear" w:pos="360"/>
          <w:tab w:val="num" w:pos="791"/>
        </w:tabs>
        <w:autoSpaceDE w:val="0"/>
        <w:autoSpaceDN w:val="0"/>
        <w:spacing w:before="120" w:after="0" w:line="240" w:lineRule="auto"/>
        <w:ind w:left="791" w:right="29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Не подключать,</w:t>
      </w:r>
    </w:p>
    <w:p w14:paraId="75974940" w14:textId="77777777" w:rsidR="00B932B5" w:rsidRPr="0053146E" w:rsidRDefault="00B932B5" w:rsidP="0003369C">
      <w:pPr>
        <w:spacing w:before="120" w:after="0" w:line="240" w:lineRule="auto"/>
        <w:ind w:left="567" w:right="28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устанавливаемые для каждой Биржевой секции СПВБ отдельно.</w:t>
      </w:r>
    </w:p>
    <w:p w14:paraId="47E20AEB" w14:textId="10BF2A17" w:rsidR="00B932B5" w:rsidRDefault="00B932B5" w:rsidP="0003369C">
      <w:pPr>
        <w:spacing w:before="120"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Заявка без указания режима подключения недействительна. Для изменения режима подключения Участник должен подать Бирже новую Заявку. Новая Заявка прекращает действие предыдущей Заявки с учётом условий п. 5.4. настоящего Договора.</w:t>
      </w:r>
    </w:p>
    <w:p w14:paraId="10BE66A3" w14:textId="77777777" w:rsidR="0003369C" w:rsidRPr="0053146E" w:rsidRDefault="0003369C" w:rsidP="0003369C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C9BE26" w14:textId="77777777" w:rsidR="00B932B5" w:rsidRPr="0053146E" w:rsidRDefault="00B932B5" w:rsidP="0003369C">
      <w:pPr>
        <w:spacing w:before="120" w:after="0" w:line="240" w:lineRule="auto"/>
        <w:ind w:right="2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3146E">
        <w:rPr>
          <w:rFonts w:asciiTheme="minorHAnsi" w:hAnsiTheme="minorHAnsi" w:cstheme="minorHAnsi"/>
          <w:b/>
          <w:bCs/>
          <w:sz w:val="24"/>
          <w:szCs w:val="24"/>
        </w:rPr>
        <w:t>3. Общие положения.</w:t>
      </w:r>
    </w:p>
    <w:p w14:paraId="67909D68" w14:textId="77777777" w:rsidR="00B932B5" w:rsidRPr="0053146E" w:rsidRDefault="00B932B5" w:rsidP="0003369C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Программное обеспечение, входящее в состав Рабочего места Участника, является собственностью Биржи. Данное программное обеспечение может предусматривать применение алгоритмов шифрования информационных потоков и удостоверения направляемых Участником в Систему торгов СПВБ и получаемых Участником посредством Системы торгов СПВБ электронных документов электронной подписью (ЭП).</w:t>
      </w:r>
    </w:p>
    <w:p w14:paraId="31F3844F" w14:textId="77777777" w:rsidR="00B932B5" w:rsidRPr="0053146E" w:rsidRDefault="00B932B5" w:rsidP="0003369C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Рабочее место Участника может быть установлено, как в торговом зале Биржи, так вне торгового зала Биржи по договоренности Сторон.</w:t>
      </w:r>
    </w:p>
    <w:p w14:paraId="6627A942" w14:textId="77777777" w:rsidR="00B932B5" w:rsidRPr="0053146E" w:rsidRDefault="00B932B5" w:rsidP="0003369C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Первичное подключение Участника к Системе торгов СПВБ считается выполненным, если Участник получил возможность обмена информацией с Системой торгов СПВБ в режиме реального времени.</w:t>
      </w:r>
    </w:p>
    <w:p w14:paraId="1A952BA9" w14:textId="77777777" w:rsidR="00B932B5" w:rsidRPr="0053146E" w:rsidRDefault="00B932B5" w:rsidP="0003369C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Порядок предоставления линий связи, необходимых для подключения удалённого Рабочего места Участника к Системе торгов СПВБ, определяются соглашением между Участником и поставщиком телекоммуникационных услуг.</w:t>
      </w:r>
    </w:p>
    <w:p w14:paraId="3304FF12" w14:textId="77777777" w:rsidR="00B932B5" w:rsidRPr="0053146E" w:rsidRDefault="00B932B5" w:rsidP="0003369C">
      <w:pPr>
        <w:numPr>
          <w:ilvl w:val="0"/>
          <w:numId w:val="4"/>
        </w:numPr>
        <w:autoSpaceDE w:val="0"/>
        <w:autoSpaceDN w:val="0"/>
        <w:spacing w:before="120" w:after="0" w:line="240" w:lineRule="auto"/>
        <w:ind w:right="2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3146E">
        <w:rPr>
          <w:rFonts w:asciiTheme="minorHAnsi" w:hAnsiTheme="minorHAnsi" w:cstheme="minorHAnsi"/>
          <w:b/>
          <w:bCs/>
          <w:sz w:val="24"/>
          <w:szCs w:val="24"/>
        </w:rPr>
        <w:lastRenderedPageBreak/>
        <w:t>Обязанности Сторон.</w:t>
      </w:r>
    </w:p>
    <w:p w14:paraId="61BA299B" w14:textId="77777777" w:rsidR="00B932B5" w:rsidRPr="0053146E" w:rsidRDefault="00B932B5" w:rsidP="0003369C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Участник обязан:</w:t>
      </w:r>
    </w:p>
    <w:p w14:paraId="3DDB17DE" w14:textId="77777777" w:rsidR="00B932B5" w:rsidRPr="0053146E" w:rsidRDefault="00B932B5" w:rsidP="0003369C">
      <w:pPr>
        <w:numPr>
          <w:ilvl w:val="2"/>
          <w:numId w:val="4"/>
        </w:numPr>
        <w:tabs>
          <w:tab w:val="clear" w:pos="720"/>
          <w:tab w:val="num" w:pos="1134"/>
        </w:tabs>
        <w:autoSpaceDE w:val="0"/>
        <w:autoSpaceDN w:val="0"/>
        <w:spacing w:before="120" w:after="0" w:line="240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Выполнять требования Условий</w:t>
      </w:r>
      <w:r w:rsidRPr="0053146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53146E">
        <w:rPr>
          <w:rFonts w:asciiTheme="minorHAnsi" w:hAnsiTheme="minorHAnsi" w:cstheme="minorHAnsi"/>
          <w:sz w:val="24"/>
          <w:szCs w:val="24"/>
        </w:rPr>
        <w:t>подключения.</w:t>
      </w:r>
    </w:p>
    <w:p w14:paraId="192F8375" w14:textId="77777777" w:rsidR="00B932B5" w:rsidRPr="0053146E" w:rsidRDefault="00B932B5" w:rsidP="0003369C">
      <w:pPr>
        <w:numPr>
          <w:ilvl w:val="2"/>
          <w:numId w:val="4"/>
        </w:numPr>
        <w:tabs>
          <w:tab w:val="clear" w:pos="720"/>
          <w:tab w:val="num" w:pos="1134"/>
        </w:tabs>
        <w:autoSpaceDE w:val="0"/>
        <w:autoSpaceDN w:val="0"/>
        <w:spacing w:before="120" w:after="0" w:line="240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Своевременно вносить абонентскую плату в порядке, установленном настоящим Договором.</w:t>
      </w:r>
    </w:p>
    <w:p w14:paraId="4ED2D0E2" w14:textId="77777777" w:rsidR="00B932B5" w:rsidRPr="0053146E" w:rsidRDefault="00B932B5" w:rsidP="0003369C">
      <w:pPr>
        <w:numPr>
          <w:ilvl w:val="2"/>
          <w:numId w:val="4"/>
        </w:numPr>
        <w:tabs>
          <w:tab w:val="clear" w:pos="720"/>
          <w:tab w:val="num" w:pos="1134"/>
        </w:tabs>
        <w:autoSpaceDE w:val="0"/>
        <w:autoSpaceDN w:val="0"/>
        <w:spacing w:before="120" w:after="0" w:line="240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Ежедневно проверять и своевременно производить обновление установленного на своём Рабочем месте программного обеспечения Системы торгов СПВБ.</w:t>
      </w:r>
    </w:p>
    <w:p w14:paraId="08A43C7B" w14:textId="77777777" w:rsidR="00B932B5" w:rsidRPr="0053146E" w:rsidRDefault="00B932B5" w:rsidP="0003369C">
      <w:pPr>
        <w:numPr>
          <w:ilvl w:val="2"/>
          <w:numId w:val="4"/>
        </w:numPr>
        <w:tabs>
          <w:tab w:val="clear" w:pos="720"/>
          <w:tab w:val="num" w:pos="1134"/>
        </w:tabs>
        <w:autoSpaceDE w:val="0"/>
        <w:autoSpaceDN w:val="0"/>
        <w:spacing w:before="120" w:after="0" w:line="240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Обеспечивать антивирусную защиту удалённых Рабочих мест своими силами и за свой счёт.</w:t>
      </w:r>
    </w:p>
    <w:p w14:paraId="1FB0EE03" w14:textId="77777777" w:rsidR="00B932B5" w:rsidRPr="0053146E" w:rsidRDefault="00B932B5" w:rsidP="0003369C">
      <w:pPr>
        <w:numPr>
          <w:ilvl w:val="2"/>
          <w:numId w:val="4"/>
        </w:numPr>
        <w:tabs>
          <w:tab w:val="clear" w:pos="720"/>
          <w:tab w:val="num" w:pos="1134"/>
        </w:tabs>
        <w:autoSpaceDE w:val="0"/>
        <w:autoSpaceDN w:val="0"/>
        <w:spacing w:before="120" w:after="0" w:line="240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Не устанавливать на Рабочем месте дополнительное программное обеспечение без согласования с Биржей.</w:t>
      </w:r>
    </w:p>
    <w:p w14:paraId="61A7ACD3" w14:textId="77777777" w:rsidR="00B932B5" w:rsidRPr="0053146E" w:rsidRDefault="00B932B5" w:rsidP="0003369C">
      <w:pPr>
        <w:numPr>
          <w:ilvl w:val="2"/>
          <w:numId w:val="4"/>
        </w:numPr>
        <w:tabs>
          <w:tab w:val="clear" w:pos="720"/>
          <w:tab w:val="num" w:pos="1134"/>
        </w:tabs>
        <w:autoSpaceDE w:val="0"/>
        <w:autoSpaceDN w:val="0"/>
        <w:spacing w:before="120" w:after="0" w:line="240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Осуществлять допуск к удалённому Рабочему месту только лиц, специально уполномоченных Участником на его эксплуатацию.</w:t>
      </w:r>
    </w:p>
    <w:p w14:paraId="789DFC48" w14:textId="77777777" w:rsidR="00B932B5" w:rsidRPr="0053146E" w:rsidRDefault="00B932B5" w:rsidP="0003369C">
      <w:pPr>
        <w:numPr>
          <w:ilvl w:val="2"/>
          <w:numId w:val="4"/>
        </w:numPr>
        <w:tabs>
          <w:tab w:val="clear" w:pos="720"/>
          <w:tab w:val="num" w:pos="1134"/>
        </w:tabs>
        <w:autoSpaceDE w:val="0"/>
        <w:autoSpaceDN w:val="0"/>
        <w:spacing w:before="120" w:after="0" w:line="240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Осуществлять меры, исключающие раскрытие и/или воспроизведение любыми способами любой информации, связанной с работой Системы торгов СПВБ и составляющей коммерческую тайну Биржи.</w:t>
      </w:r>
    </w:p>
    <w:p w14:paraId="5FE449FE" w14:textId="77777777" w:rsidR="00B932B5" w:rsidRPr="0053146E" w:rsidRDefault="00B932B5" w:rsidP="0003369C">
      <w:pPr>
        <w:numPr>
          <w:ilvl w:val="2"/>
          <w:numId w:val="4"/>
        </w:numPr>
        <w:tabs>
          <w:tab w:val="clear" w:pos="720"/>
          <w:tab w:val="num" w:pos="1134"/>
        </w:tabs>
        <w:autoSpaceDE w:val="0"/>
        <w:autoSpaceDN w:val="0"/>
        <w:spacing w:before="120" w:after="0" w:line="240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Осуществлять меры, исключающие возможность копирования, декомпиляции и деассемблирования любых программных продуктов, используемых в Системе торгов СПВБ.</w:t>
      </w:r>
    </w:p>
    <w:p w14:paraId="53F78E95" w14:textId="77777777" w:rsidR="00B932B5" w:rsidRPr="0053146E" w:rsidRDefault="00B932B5" w:rsidP="0003369C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Биржа обязана:</w:t>
      </w:r>
    </w:p>
    <w:p w14:paraId="5B25C6E4" w14:textId="77777777" w:rsidR="00B932B5" w:rsidRPr="0053146E" w:rsidRDefault="00B932B5" w:rsidP="0003369C">
      <w:pPr>
        <w:numPr>
          <w:ilvl w:val="2"/>
          <w:numId w:val="4"/>
        </w:numPr>
        <w:tabs>
          <w:tab w:val="clear" w:pos="720"/>
          <w:tab w:val="num" w:pos="1134"/>
        </w:tabs>
        <w:autoSpaceDE w:val="0"/>
        <w:autoSpaceDN w:val="0"/>
        <w:spacing w:before="120" w:after="0" w:line="240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Обеспечивать Участнику технический доступ к Системе торгов СПВБ в порядке, предусмотренном настоящим Договором.</w:t>
      </w:r>
    </w:p>
    <w:p w14:paraId="534BEDB9" w14:textId="77777777" w:rsidR="00B932B5" w:rsidRPr="0053146E" w:rsidRDefault="00B932B5" w:rsidP="0003369C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Биржа имеет право:</w:t>
      </w:r>
    </w:p>
    <w:p w14:paraId="22EBA455" w14:textId="77777777" w:rsidR="00B932B5" w:rsidRPr="0053146E" w:rsidRDefault="00B932B5" w:rsidP="0003369C">
      <w:pPr>
        <w:numPr>
          <w:ilvl w:val="2"/>
          <w:numId w:val="4"/>
        </w:numPr>
        <w:tabs>
          <w:tab w:val="clear" w:pos="720"/>
          <w:tab w:val="num" w:pos="1134"/>
        </w:tabs>
        <w:autoSpaceDE w:val="0"/>
        <w:autoSpaceDN w:val="0"/>
        <w:spacing w:before="120" w:after="0" w:line="240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Приостанавливать технический доступ Участника к Системе торгов СПВБ в случае нарушения Участником условий настоящего Договора, а также в случае возникновения технических сбоев в Системе торгов СПВБ по вине Участника.</w:t>
      </w:r>
    </w:p>
    <w:p w14:paraId="450C075A" w14:textId="77777777" w:rsidR="00B932B5" w:rsidRPr="0053146E" w:rsidRDefault="00B932B5" w:rsidP="0003369C">
      <w:pPr>
        <w:numPr>
          <w:ilvl w:val="2"/>
          <w:numId w:val="4"/>
        </w:numPr>
        <w:tabs>
          <w:tab w:val="clear" w:pos="720"/>
          <w:tab w:val="num" w:pos="1134"/>
        </w:tabs>
        <w:autoSpaceDE w:val="0"/>
        <w:autoSpaceDN w:val="0"/>
        <w:spacing w:before="120" w:after="0" w:line="240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Прекратить технический доступ Участника к Системе торгов СПВБ в случае нарушения им сроков оплаты услуг Биржи по настоящему Договору.</w:t>
      </w:r>
    </w:p>
    <w:p w14:paraId="7982E38E" w14:textId="77777777" w:rsidR="00B932B5" w:rsidRPr="0053146E" w:rsidRDefault="00B932B5" w:rsidP="0003369C">
      <w:pPr>
        <w:spacing w:before="120"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D60B2F3" w14:textId="77777777" w:rsidR="00B932B5" w:rsidRPr="0053146E" w:rsidRDefault="00B932B5" w:rsidP="0003369C">
      <w:pPr>
        <w:numPr>
          <w:ilvl w:val="0"/>
          <w:numId w:val="4"/>
        </w:numPr>
        <w:autoSpaceDE w:val="0"/>
        <w:autoSpaceDN w:val="0"/>
        <w:spacing w:before="120" w:after="0" w:line="240" w:lineRule="auto"/>
        <w:ind w:left="357" w:right="28" w:hanging="3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3146E">
        <w:rPr>
          <w:rFonts w:asciiTheme="minorHAnsi" w:hAnsiTheme="minorHAnsi" w:cstheme="minorHAnsi"/>
          <w:b/>
          <w:bCs/>
          <w:sz w:val="24"/>
          <w:szCs w:val="24"/>
        </w:rPr>
        <w:t>Порядок расчетов.</w:t>
      </w:r>
    </w:p>
    <w:p w14:paraId="71BDF18F" w14:textId="77777777" w:rsidR="00B932B5" w:rsidRPr="0053146E" w:rsidRDefault="00B932B5" w:rsidP="0003369C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Плата за первоначальное подключение к Системе торгов СПВБ устанавливается в соответствии с Тарифами в зависимости от способа технического доступа, используемого Участником.</w:t>
      </w:r>
    </w:p>
    <w:p w14:paraId="1EE900A0" w14:textId="77777777" w:rsidR="00B932B5" w:rsidRPr="0053146E" w:rsidRDefault="00B932B5" w:rsidP="0003369C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Абонентская плата за обеспечение технического доступа к Системе торгов СПВБ устанавливается в соответствии с Тарифами в зависимости от указанного в Заявке режима и способа технического доступа, используемого Участником. Цены в Тарифах указаны в рублях, без учёта НДС.</w:t>
      </w:r>
    </w:p>
    <w:p w14:paraId="6BC9AF66" w14:textId="77777777" w:rsidR="00B932B5" w:rsidRPr="0053146E" w:rsidRDefault="00B932B5" w:rsidP="0003369C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 xml:space="preserve">Оплата осуществляется по безналичному расчету (платежное поручение) на основании счета Биржи. Плата за первоначальное подключение вносится Участником единовременно вместе с первой абонентской платой. В дальнейшем </w:t>
      </w:r>
      <w:r w:rsidRPr="0053146E">
        <w:rPr>
          <w:rFonts w:asciiTheme="minorHAnsi" w:hAnsiTheme="minorHAnsi" w:cstheme="minorHAnsi"/>
          <w:sz w:val="24"/>
          <w:szCs w:val="24"/>
        </w:rPr>
        <w:lastRenderedPageBreak/>
        <w:t>абонентская плата вносится Участником ежемесячно не позднее 1-го числа каждого следующего календарного месяца.</w:t>
      </w:r>
    </w:p>
    <w:p w14:paraId="335ABB84" w14:textId="77777777" w:rsidR="00B932B5" w:rsidRPr="0053146E" w:rsidRDefault="00B932B5" w:rsidP="0003369C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В случае изменения режима подключения к Системе торгов СПВБ (подачи новой Заявки) новый режим подключения действует с момента внесения Участником абонентской платы в размере, соответствующем данному режиму согласно Тарифам.</w:t>
      </w:r>
    </w:p>
    <w:p w14:paraId="3AD87A50" w14:textId="1C0CB165" w:rsidR="00B932B5" w:rsidRDefault="00B932B5" w:rsidP="0003369C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Обязательство Участника по внесению абонентской платы/платы за первичное подключение считается исполненным с момента поступления денежных средств на расчётный счёт Биржи.</w:t>
      </w:r>
    </w:p>
    <w:p w14:paraId="2DFE3454" w14:textId="77777777" w:rsidR="00BD57A5" w:rsidRPr="0053146E" w:rsidRDefault="00BD57A5" w:rsidP="00BD57A5">
      <w:pPr>
        <w:autoSpaceDE w:val="0"/>
        <w:autoSpaceDN w:val="0"/>
        <w:spacing w:before="120" w:after="0" w:line="240" w:lineRule="auto"/>
        <w:ind w:left="567" w:right="28"/>
        <w:jc w:val="both"/>
        <w:rPr>
          <w:rFonts w:asciiTheme="minorHAnsi" w:hAnsiTheme="minorHAnsi" w:cstheme="minorHAnsi"/>
          <w:sz w:val="24"/>
          <w:szCs w:val="24"/>
        </w:rPr>
      </w:pPr>
    </w:p>
    <w:p w14:paraId="1DD93438" w14:textId="77777777" w:rsidR="00B932B5" w:rsidRPr="0053146E" w:rsidRDefault="00B932B5" w:rsidP="0003369C">
      <w:pPr>
        <w:numPr>
          <w:ilvl w:val="0"/>
          <w:numId w:val="4"/>
        </w:numPr>
        <w:autoSpaceDE w:val="0"/>
        <w:autoSpaceDN w:val="0"/>
        <w:spacing w:before="120" w:after="0" w:line="240" w:lineRule="auto"/>
        <w:ind w:left="357" w:right="28" w:hanging="3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3146E">
        <w:rPr>
          <w:rFonts w:asciiTheme="minorHAnsi" w:hAnsiTheme="minorHAnsi" w:cstheme="minorHAnsi"/>
          <w:b/>
          <w:bCs/>
          <w:sz w:val="24"/>
          <w:szCs w:val="24"/>
        </w:rPr>
        <w:t>Ответственность Сторон.</w:t>
      </w:r>
    </w:p>
    <w:p w14:paraId="30B50410" w14:textId="77777777" w:rsidR="00B932B5" w:rsidRPr="0053146E" w:rsidRDefault="00B932B5" w:rsidP="0003369C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За невыполнение или ненадлежащее выполнение обязательств по настоящему Договору Стороны несут имущественную ответственность в соответствии с гражданским законодательством Российской Федерации.</w:t>
      </w:r>
    </w:p>
    <w:p w14:paraId="2B69AABD" w14:textId="77777777" w:rsidR="00B932B5" w:rsidRPr="0053146E" w:rsidRDefault="00B932B5" w:rsidP="0003369C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14:paraId="0FC7CEBC" w14:textId="77777777" w:rsidR="00B932B5" w:rsidRPr="0053146E" w:rsidRDefault="00B932B5" w:rsidP="0003369C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Биржа не несет ответственности за неисполнение или ненадлежащее исполнение своих обязательств по настоящему Договору, явившихся следствием нарушения нормального функционирования программно-технических средств Системы торгов СПВБ по причинам:</w:t>
      </w:r>
    </w:p>
    <w:p w14:paraId="7F52AD01" w14:textId="77777777" w:rsidR="00B932B5" w:rsidRPr="0053146E" w:rsidRDefault="00B932B5" w:rsidP="0003369C">
      <w:pPr>
        <w:numPr>
          <w:ilvl w:val="0"/>
          <w:numId w:val="2"/>
        </w:numPr>
        <w:tabs>
          <w:tab w:val="clear" w:pos="360"/>
          <w:tab w:val="num" w:pos="791"/>
        </w:tabs>
        <w:autoSpaceDE w:val="0"/>
        <w:autoSpaceDN w:val="0"/>
        <w:spacing w:before="120" w:after="0" w:line="240" w:lineRule="auto"/>
        <w:ind w:left="791" w:right="29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 xml:space="preserve">сбоев, неисправностей и отказов систем связи, энергоснабжения, и других систем жизнеобеспечения; </w:t>
      </w:r>
    </w:p>
    <w:p w14:paraId="21C3EDBC" w14:textId="77777777" w:rsidR="00B932B5" w:rsidRPr="0053146E" w:rsidRDefault="00B932B5" w:rsidP="0003369C">
      <w:pPr>
        <w:numPr>
          <w:ilvl w:val="0"/>
          <w:numId w:val="2"/>
        </w:numPr>
        <w:tabs>
          <w:tab w:val="clear" w:pos="360"/>
          <w:tab w:val="num" w:pos="791"/>
        </w:tabs>
        <w:autoSpaceDE w:val="0"/>
        <w:autoSpaceDN w:val="0"/>
        <w:spacing w:before="120" w:after="0" w:line="240" w:lineRule="auto"/>
        <w:ind w:left="791" w:right="29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пожаров, аварий, стихийных бедствий, актов террора, диверсии и саботажа, забастовок, смены политического режима и других политических осложнений, военных действий, массовых беспорядков и других непредвиденных обстоятельств, не контролируемых Биржей;</w:t>
      </w:r>
    </w:p>
    <w:p w14:paraId="74840E33" w14:textId="77777777" w:rsidR="00B932B5" w:rsidRPr="0053146E" w:rsidRDefault="00B932B5" w:rsidP="0003369C">
      <w:pPr>
        <w:numPr>
          <w:ilvl w:val="0"/>
          <w:numId w:val="2"/>
        </w:numPr>
        <w:tabs>
          <w:tab w:val="clear" w:pos="360"/>
          <w:tab w:val="num" w:pos="791"/>
        </w:tabs>
        <w:autoSpaceDE w:val="0"/>
        <w:autoSpaceDN w:val="0"/>
        <w:spacing w:before="120" w:after="0" w:line="240" w:lineRule="auto"/>
        <w:ind w:left="791" w:right="29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технических сбоев, возникшие в результате неполадок канала передачи данных при работе Участника с удаленных Рабочих мест, а также при отказе ПК, сетевого или периферийного оборудования Участника, либо нарушения Участником целостности программного обеспечения, установленного Биржей.</w:t>
      </w:r>
    </w:p>
    <w:p w14:paraId="0921B09E" w14:textId="0C2A3CAE" w:rsidR="00B932B5" w:rsidRDefault="00B932B5" w:rsidP="0003369C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Биржа уведомляет Участника обо всех случаях, связанных с задержкой, приостановкой или прекращением технического доступа Участника к Системе торгов СПВБ.</w:t>
      </w:r>
    </w:p>
    <w:p w14:paraId="4B66A199" w14:textId="77777777" w:rsidR="00BD57A5" w:rsidRPr="0053146E" w:rsidRDefault="00BD57A5" w:rsidP="00BD57A5">
      <w:pPr>
        <w:autoSpaceDE w:val="0"/>
        <w:autoSpaceDN w:val="0"/>
        <w:spacing w:before="120" w:after="0" w:line="240" w:lineRule="auto"/>
        <w:ind w:left="567" w:right="28"/>
        <w:jc w:val="both"/>
        <w:rPr>
          <w:rFonts w:asciiTheme="minorHAnsi" w:hAnsiTheme="minorHAnsi" w:cstheme="minorHAnsi"/>
          <w:sz w:val="24"/>
          <w:szCs w:val="24"/>
        </w:rPr>
      </w:pPr>
    </w:p>
    <w:p w14:paraId="6C815B10" w14:textId="77777777" w:rsidR="00B932B5" w:rsidRPr="0053146E" w:rsidRDefault="00B932B5" w:rsidP="0003369C">
      <w:pPr>
        <w:numPr>
          <w:ilvl w:val="0"/>
          <w:numId w:val="4"/>
        </w:numPr>
        <w:autoSpaceDE w:val="0"/>
        <w:autoSpaceDN w:val="0"/>
        <w:spacing w:before="120" w:after="0" w:line="240" w:lineRule="auto"/>
        <w:ind w:left="357" w:right="28" w:hanging="3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3146E">
        <w:rPr>
          <w:rFonts w:asciiTheme="minorHAnsi" w:hAnsiTheme="minorHAnsi" w:cstheme="minorHAnsi"/>
          <w:b/>
          <w:bCs/>
          <w:sz w:val="24"/>
          <w:szCs w:val="24"/>
        </w:rPr>
        <w:t>Порядок разрешения споров.</w:t>
      </w:r>
    </w:p>
    <w:p w14:paraId="398F6176" w14:textId="77777777" w:rsidR="00B932B5" w:rsidRPr="0053146E" w:rsidRDefault="00B932B5" w:rsidP="0003369C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Все споры и разногласия, вытекающие из настоящего Договора или в связи с ним, в том числе касающиеся его исполнения, нарушения или действительности, подлежат разрешению путем переговоров с учётом положений Условий подключения.</w:t>
      </w:r>
    </w:p>
    <w:p w14:paraId="4C9AAE07" w14:textId="77777777" w:rsidR="00B932B5" w:rsidRPr="0053146E" w:rsidRDefault="00B932B5" w:rsidP="0003369C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В случае если переговоры не приводят к разрешению спора, то его разрешение осуществляется в Арбитражном Суде г. Санкт-Петербурга и Ленинградской области в соответствии с действующим законодательством РФ.</w:t>
      </w:r>
    </w:p>
    <w:p w14:paraId="65132B4A" w14:textId="77777777" w:rsidR="00B932B5" w:rsidRPr="0053146E" w:rsidRDefault="00B932B5" w:rsidP="0003369C">
      <w:pPr>
        <w:numPr>
          <w:ilvl w:val="0"/>
          <w:numId w:val="4"/>
        </w:numPr>
        <w:autoSpaceDE w:val="0"/>
        <w:autoSpaceDN w:val="0"/>
        <w:spacing w:before="120" w:after="0" w:line="240" w:lineRule="auto"/>
        <w:ind w:left="357" w:right="28" w:hanging="3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3146E">
        <w:rPr>
          <w:rFonts w:asciiTheme="minorHAnsi" w:hAnsiTheme="minorHAnsi" w:cstheme="minorHAnsi"/>
          <w:b/>
          <w:bCs/>
          <w:sz w:val="24"/>
          <w:szCs w:val="24"/>
        </w:rPr>
        <w:lastRenderedPageBreak/>
        <w:t>Срок действия Договора.</w:t>
      </w:r>
    </w:p>
    <w:p w14:paraId="2B70B38A" w14:textId="77777777" w:rsidR="00B932B5" w:rsidRPr="0053146E" w:rsidRDefault="00B932B5" w:rsidP="0003369C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 xml:space="preserve">Настоящий Договор вступает в силу </w:t>
      </w:r>
      <w:r w:rsidR="0053146E">
        <w:rPr>
          <w:rFonts w:asciiTheme="minorHAnsi" w:hAnsiTheme="minorHAnsi" w:cstheme="minorHAnsi"/>
          <w:sz w:val="24"/>
          <w:szCs w:val="24"/>
        </w:rPr>
        <w:t xml:space="preserve">в порядке, предусмотренном в </w:t>
      </w:r>
      <w:r w:rsidR="00A106D0">
        <w:rPr>
          <w:rFonts w:asciiTheme="minorHAnsi" w:hAnsiTheme="minorHAnsi" w:cstheme="minorHAnsi"/>
          <w:sz w:val="24"/>
          <w:szCs w:val="24"/>
        </w:rPr>
        <w:t>п.</w:t>
      </w:r>
      <w:r w:rsidR="0053146E">
        <w:rPr>
          <w:rFonts w:asciiTheme="minorHAnsi" w:hAnsiTheme="minorHAnsi" w:cstheme="minorHAnsi"/>
          <w:sz w:val="24"/>
          <w:szCs w:val="24"/>
        </w:rPr>
        <w:t xml:space="preserve"> 9</w:t>
      </w:r>
      <w:r w:rsidR="00A106D0">
        <w:rPr>
          <w:rFonts w:asciiTheme="minorHAnsi" w:hAnsiTheme="minorHAnsi" w:cstheme="minorHAnsi"/>
          <w:sz w:val="24"/>
          <w:szCs w:val="24"/>
        </w:rPr>
        <w:t xml:space="preserve">.1 </w:t>
      </w:r>
      <w:r w:rsidR="0053146E">
        <w:rPr>
          <w:rFonts w:asciiTheme="minorHAnsi" w:hAnsiTheme="minorHAnsi" w:cstheme="minorHAnsi"/>
          <w:sz w:val="24"/>
          <w:szCs w:val="24"/>
        </w:rPr>
        <w:t>ниже,</w:t>
      </w:r>
      <w:r w:rsidRPr="0053146E">
        <w:rPr>
          <w:rFonts w:asciiTheme="minorHAnsi" w:hAnsiTheme="minorHAnsi" w:cstheme="minorHAnsi"/>
          <w:sz w:val="24"/>
          <w:szCs w:val="24"/>
        </w:rPr>
        <w:t xml:space="preserve"> и действует без ограничения срока действия.</w:t>
      </w:r>
    </w:p>
    <w:p w14:paraId="1DA48010" w14:textId="77777777" w:rsidR="00B932B5" w:rsidRPr="0053146E" w:rsidRDefault="00B932B5" w:rsidP="0003369C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Договор может быть расторгнут по инициативе любой Стороны путем направления средствами факсимильной связи и по почте уведомления о расторжении не менее чем за один месяц до даты расторжения.</w:t>
      </w:r>
    </w:p>
    <w:p w14:paraId="4AD1B1DD" w14:textId="3B5241E0" w:rsidR="00B932B5" w:rsidRDefault="00B932B5" w:rsidP="0003369C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>Биржа вправе в одностороннем порядке расторгнуть настоящий Договор в случае нарушения Участником сроков внесения абонентской платы более чем на 10 рабочих дней.</w:t>
      </w:r>
    </w:p>
    <w:p w14:paraId="5DB5F94D" w14:textId="77777777" w:rsidR="00BD57A5" w:rsidRPr="0053146E" w:rsidRDefault="00BD57A5" w:rsidP="00BD57A5">
      <w:pPr>
        <w:autoSpaceDE w:val="0"/>
        <w:autoSpaceDN w:val="0"/>
        <w:spacing w:before="120" w:after="0" w:line="240" w:lineRule="auto"/>
        <w:ind w:left="567" w:right="28"/>
        <w:jc w:val="both"/>
        <w:rPr>
          <w:rFonts w:asciiTheme="minorHAnsi" w:hAnsiTheme="minorHAnsi" w:cstheme="minorHAnsi"/>
          <w:sz w:val="24"/>
          <w:szCs w:val="24"/>
        </w:rPr>
      </w:pPr>
    </w:p>
    <w:p w14:paraId="69A15322" w14:textId="77777777" w:rsidR="00B932B5" w:rsidRPr="0053146E" w:rsidRDefault="00B932B5" w:rsidP="0003369C">
      <w:pPr>
        <w:numPr>
          <w:ilvl w:val="0"/>
          <w:numId w:val="4"/>
        </w:numPr>
        <w:autoSpaceDE w:val="0"/>
        <w:autoSpaceDN w:val="0"/>
        <w:spacing w:before="120" w:after="0" w:line="240" w:lineRule="auto"/>
        <w:ind w:left="357" w:right="28" w:hanging="3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3146E">
        <w:rPr>
          <w:rFonts w:asciiTheme="minorHAnsi" w:hAnsiTheme="minorHAnsi" w:cstheme="minorHAnsi"/>
          <w:b/>
          <w:bCs/>
          <w:sz w:val="24"/>
          <w:szCs w:val="24"/>
        </w:rPr>
        <w:t>Заключительные положения.</w:t>
      </w:r>
    </w:p>
    <w:p w14:paraId="6CFF361C" w14:textId="77777777" w:rsidR="0053146E" w:rsidRDefault="00B932B5" w:rsidP="0003369C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3146E">
        <w:rPr>
          <w:rFonts w:asciiTheme="minorHAnsi" w:hAnsiTheme="minorHAnsi" w:cstheme="minorHAnsi"/>
          <w:sz w:val="24"/>
          <w:szCs w:val="24"/>
        </w:rPr>
        <w:t xml:space="preserve">Настоящий Договор </w:t>
      </w:r>
      <w:r w:rsidR="0053146E">
        <w:rPr>
          <w:rFonts w:asciiTheme="minorHAnsi" w:hAnsiTheme="minorHAnsi" w:cstheme="minorHAnsi"/>
          <w:sz w:val="24"/>
          <w:szCs w:val="24"/>
        </w:rPr>
        <w:t>вступает в силу в следующем порядке:</w:t>
      </w:r>
    </w:p>
    <w:p w14:paraId="15CBCC8E" w14:textId="77777777" w:rsidR="0053146E" w:rsidRPr="00A106D0" w:rsidRDefault="0053146E" w:rsidP="0003369C">
      <w:pPr>
        <w:numPr>
          <w:ilvl w:val="2"/>
          <w:numId w:val="4"/>
        </w:numPr>
        <w:autoSpaceDE w:val="0"/>
        <w:autoSpaceDN w:val="0"/>
        <w:spacing w:before="120" w:after="0" w:line="240" w:lineRule="auto"/>
        <w:ind w:right="28"/>
        <w:jc w:val="both"/>
        <w:rPr>
          <w:rFonts w:asciiTheme="minorHAnsi" w:hAnsiTheme="minorHAnsi" w:cstheme="minorHAnsi"/>
          <w:sz w:val="24"/>
          <w:szCs w:val="24"/>
        </w:rPr>
      </w:pPr>
      <w:r w:rsidRPr="00A106D0">
        <w:rPr>
          <w:rFonts w:asciiTheme="minorHAnsi" w:hAnsiTheme="minorHAnsi" w:cstheme="minorHAnsi"/>
          <w:sz w:val="24"/>
          <w:szCs w:val="24"/>
        </w:rPr>
        <w:t xml:space="preserve">Биржа размещает </w:t>
      </w:r>
      <w:r w:rsidR="00A106D0" w:rsidRPr="00A106D0">
        <w:rPr>
          <w:rFonts w:asciiTheme="minorHAnsi" w:hAnsiTheme="minorHAnsi" w:cstheme="minorHAnsi"/>
          <w:sz w:val="24"/>
          <w:szCs w:val="24"/>
        </w:rPr>
        <w:t xml:space="preserve">настоящий Договор </w:t>
      </w:r>
      <w:r w:rsidRPr="00A106D0">
        <w:rPr>
          <w:rFonts w:asciiTheme="minorHAnsi" w:hAnsiTheme="minorHAnsi" w:cstheme="minorHAnsi"/>
          <w:sz w:val="24"/>
          <w:szCs w:val="24"/>
        </w:rPr>
        <w:t xml:space="preserve">в сети Интернет на </w:t>
      </w:r>
      <w:r w:rsidR="00A106D0" w:rsidRPr="00A106D0">
        <w:rPr>
          <w:rFonts w:asciiTheme="minorHAnsi" w:hAnsiTheme="minorHAnsi" w:cstheme="minorHAnsi"/>
          <w:sz w:val="24"/>
          <w:szCs w:val="24"/>
        </w:rPr>
        <w:t xml:space="preserve">официальном </w:t>
      </w:r>
      <w:r w:rsidRPr="00A106D0">
        <w:rPr>
          <w:rFonts w:asciiTheme="minorHAnsi" w:hAnsiTheme="minorHAnsi" w:cstheme="minorHAnsi"/>
          <w:sz w:val="24"/>
          <w:szCs w:val="24"/>
        </w:rPr>
        <w:t xml:space="preserve">сайте </w:t>
      </w:r>
      <w:r w:rsidR="00A106D0" w:rsidRPr="00CB0923">
        <w:rPr>
          <w:rFonts w:asciiTheme="minorHAnsi" w:hAnsiTheme="minorHAnsi" w:cstheme="minorHAnsi"/>
          <w:sz w:val="24"/>
          <w:szCs w:val="24"/>
        </w:rPr>
        <w:t>Биржи. Настоящий Договор</w:t>
      </w:r>
      <w:r w:rsidRPr="000C4F44">
        <w:rPr>
          <w:rFonts w:asciiTheme="minorHAnsi" w:hAnsiTheme="minorHAnsi" w:cstheme="minorHAnsi"/>
          <w:sz w:val="24"/>
          <w:szCs w:val="24"/>
        </w:rPr>
        <w:t xml:space="preserve"> адресован </w:t>
      </w:r>
      <w:r w:rsidR="00A106D0" w:rsidRPr="00481252">
        <w:rPr>
          <w:rFonts w:asciiTheme="minorHAnsi" w:hAnsiTheme="minorHAnsi" w:cstheme="minorHAnsi"/>
          <w:sz w:val="24"/>
          <w:szCs w:val="24"/>
        </w:rPr>
        <w:t>п</w:t>
      </w:r>
      <w:r w:rsidRPr="00A106D0">
        <w:rPr>
          <w:rFonts w:asciiTheme="minorHAnsi" w:hAnsiTheme="minorHAnsi" w:cstheme="minorHAnsi"/>
          <w:sz w:val="24"/>
          <w:szCs w:val="24"/>
        </w:rPr>
        <w:t>отенциальным Участникам в качестве предложения делать оферты (п.</w:t>
      </w:r>
      <w:r w:rsidR="00A106D0" w:rsidRPr="00A106D0">
        <w:rPr>
          <w:rFonts w:asciiTheme="minorHAnsi" w:hAnsiTheme="minorHAnsi" w:cstheme="minorHAnsi"/>
          <w:sz w:val="24"/>
          <w:szCs w:val="24"/>
        </w:rPr>
        <w:t xml:space="preserve"> </w:t>
      </w:r>
      <w:r w:rsidRPr="00A106D0">
        <w:rPr>
          <w:rFonts w:asciiTheme="minorHAnsi" w:hAnsiTheme="minorHAnsi" w:cstheme="minorHAnsi"/>
          <w:sz w:val="24"/>
          <w:szCs w:val="24"/>
        </w:rPr>
        <w:t>1 ст</w:t>
      </w:r>
      <w:r w:rsidR="00A106D0" w:rsidRPr="00A106D0">
        <w:rPr>
          <w:rFonts w:asciiTheme="minorHAnsi" w:hAnsiTheme="minorHAnsi" w:cstheme="minorHAnsi"/>
          <w:sz w:val="24"/>
          <w:szCs w:val="24"/>
        </w:rPr>
        <w:t>.</w:t>
      </w:r>
      <w:r w:rsidRPr="00A106D0">
        <w:rPr>
          <w:rFonts w:asciiTheme="minorHAnsi" w:hAnsiTheme="minorHAnsi" w:cstheme="minorHAnsi"/>
          <w:sz w:val="24"/>
          <w:szCs w:val="24"/>
        </w:rPr>
        <w:t xml:space="preserve"> 437 Гражданского </w:t>
      </w:r>
      <w:r w:rsidR="00A106D0" w:rsidRPr="00A106D0">
        <w:rPr>
          <w:rFonts w:asciiTheme="minorHAnsi" w:hAnsiTheme="minorHAnsi" w:cstheme="minorHAnsi"/>
          <w:sz w:val="24"/>
          <w:szCs w:val="24"/>
        </w:rPr>
        <w:t>к</w:t>
      </w:r>
      <w:r w:rsidRPr="00A106D0">
        <w:rPr>
          <w:rFonts w:asciiTheme="minorHAnsi" w:hAnsiTheme="minorHAnsi" w:cstheme="minorHAnsi"/>
          <w:sz w:val="24"/>
          <w:szCs w:val="24"/>
        </w:rPr>
        <w:t>одекса Российской Федерации) по типовой форме</w:t>
      </w:r>
      <w:r w:rsidR="00A106D0" w:rsidRPr="00A106D0">
        <w:rPr>
          <w:rFonts w:asciiTheme="minorHAnsi" w:hAnsiTheme="minorHAnsi" w:cstheme="minorHAnsi"/>
          <w:sz w:val="24"/>
          <w:szCs w:val="24"/>
        </w:rPr>
        <w:t xml:space="preserve"> Заявления о допуске к торгам на Бирже (</w:t>
      </w:r>
      <w:r w:rsidRPr="00A106D0">
        <w:rPr>
          <w:rFonts w:asciiTheme="minorHAnsi" w:hAnsiTheme="minorHAnsi" w:cstheme="minorHAnsi"/>
          <w:sz w:val="24"/>
          <w:szCs w:val="24"/>
        </w:rPr>
        <w:t>Приложени</w:t>
      </w:r>
      <w:r w:rsidR="00A106D0" w:rsidRPr="00A106D0">
        <w:rPr>
          <w:rFonts w:asciiTheme="minorHAnsi" w:hAnsiTheme="minorHAnsi" w:cstheme="minorHAnsi"/>
          <w:sz w:val="24"/>
          <w:szCs w:val="24"/>
        </w:rPr>
        <w:t xml:space="preserve">е </w:t>
      </w:r>
      <w:r w:rsidR="00A106D0" w:rsidRPr="00D80431">
        <w:rPr>
          <w:rFonts w:asciiTheme="minorHAnsi" w:hAnsiTheme="minorHAnsi" w:cstheme="minorHAnsi"/>
          <w:sz w:val="24"/>
          <w:szCs w:val="24"/>
        </w:rPr>
        <w:t xml:space="preserve">№ </w:t>
      </w:r>
      <w:r w:rsidR="00C76383" w:rsidRPr="00D80431">
        <w:rPr>
          <w:rFonts w:asciiTheme="minorHAnsi" w:hAnsiTheme="minorHAnsi" w:cstheme="minorHAnsi"/>
          <w:sz w:val="24"/>
          <w:szCs w:val="24"/>
        </w:rPr>
        <w:t>14</w:t>
      </w:r>
      <w:r w:rsidR="00A106D0" w:rsidRPr="00A106D0">
        <w:rPr>
          <w:rFonts w:asciiTheme="minorHAnsi" w:hAnsiTheme="minorHAnsi" w:cstheme="minorHAnsi"/>
          <w:sz w:val="24"/>
          <w:szCs w:val="24"/>
        </w:rPr>
        <w:t xml:space="preserve"> Положения о формах и форматах документов АО СПВБ).</w:t>
      </w:r>
    </w:p>
    <w:p w14:paraId="46732B24" w14:textId="77777777" w:rsidR="00A106D0" w:rsidRDefault="0053146E" w:rsidP="0003369C">
      <w:pPr>
        <w:numPr>
          <w:ilvl w:val="2"/>
          <w:numId w:val="4"/>
        </w:numPr>
        <w:autoSpaceDE w:val="0"/>
        <w:autoSpaceDN w:val="0"/>
        <w:spacing w:before="120" w:after="0" w:line="240" w:lineRule="auto"/>
        <w:ind w:right="2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Потенциальный Участник </w:t>
      </w:r>
      <w:r w:rsidR="00A106D0">
        <w:rPr>
          <w:rFonts w:asciiTheme="minorHAnsi" w:hAnsiTheme="minorHAnsi" w:cstheme="minorHAnsi"/>
          <w:sz w:val="24"/>
          <w:szCs w:val="24"/>
        </w:rPr>
        <w:t xml:space="preserve">направляет Бирже </w:t>
      </w:r>
      <w:r w:rsidRPr="0053146E">
        <w:rPr>
          <w:rFonts w:asciiTheme="minorHAnsi" w:hAnsiTheme="minorHAnsi" w:cstheme="minorHAnsi"/>
          <w:sz w:val="24"/>
          <w:szCs w:val="24"/>
        </w:rPr>
        <w:t>оферт</w:t>
      </w:r>
      <w:r w:rsidR="00A106D0">
        <w:rPr>
          <w:rFonts w:asciiTheme="minorHAnsi" w:hAnsiTheme="minorHAnsi" w:cstheme="minorHAnsi"/>
          <w:sz w:val="24"/>
          <w:szCs w:val="24"/>
        </w:rPr>
        <w:t>у</w:t>
      </w:r>
      <w:r w:rsidRPr="0053146E">
        <w:rPr>
          <w:rFonts w:asciiTheme="minorHAnsi" w:hAnsiTheme="minorHAnsi" w:cstheme="minorHAnsi"/>
          <w:sz w:val="24"/>
          <w:szCs w:val="24"/>
        </w:rPr>
        <w:t>, содержащ</w:t>
      </w:r>
      <w:r w:rsidR="00A106D0">
        <w:rPr>
          <w:rFonts w:asciiTheme="minorHAnsi" w:hAnsiTheme="minorHAnsi" w:cstheme="minorHAnsi"/>
          <w:sz w:val="24"/>
          <w:szCs w:val="24"/>
        </w:rPr>
        <w:t>ую</w:t>
      </w:r>
      <w:r w:rsidRPr="0053146E">
        <w:rPr>
          <w:rFonts w:asciiTheme="minorHAnsi" w:hAnsiTheme="minorHAnsi" w:cstheme="minorHAnsi"/>
          <w:sz w:val="24"/>
          <w:szCs w:val="24"/>
        </w:rPr>
        <w:t xml:space="preserve"> его волеизъявление заключить Договор </w:t>
      </w:r>
      <w:r w:rsidR="00A106D0">
        <w:rPr>
          <w:rFonts w:asciiTheme="minorHAnsi" w:hAnsiTheme="minorHAnsi" w:cstheme="minorHAnsi"/>
          <w:sz w:val="24"/>
          <w:szCs w:val="24"/>
        </w:rPr>
        <w:t>на условиях настоящего Договора</w:t>
      </w:r>
      <w:r w:rsidRPr="0053146E">
        <w:rPr>
          <w:rFonts w:asciiTheme="minorHAnsi" w:hAnsiTheme="minorHAnsi" w:cstheme="minorHAnsi"/>
          <w:sz w:val="24"/>
          <w:szCs w:val="24"/>
        </w:rPr>
        <w:t xml:space="preserve">. </w:t>
      </w:r>
      <w:r w:rsidR="00A106D0">
        <w:rPr>
          <w:rFonts w:asciiTheme="minorHAnsi" w:hAnsiTheme="minorHAnsi" w:cstheme="minorHAnsi"/>
          <w:sz w:val="24"/>
          <w:szCs w:val="24"/>
        </w:rPr>
        <w:t>Оферта</w:t>
      </w:r>
      <w:r w:rsidRPr="0053146E">
        <w:rPr>
          <w:rFonts w:asciiTheme="minorHAnsi" w:hAnsiTheme="minorHAnsi" w:cstheme="minorHAnsi"/>
          <w:sz w:val="24"/>
          <w:szCs w:val="24"/>
        </w:rPr>
        <w:t xml:space="preserve"> составляется по форме </w:t>
      </w:r>
      <w:r w:rsidR="00A106D0" w:rsidRPr="00A106D0">
        <w:rPr>
          <w:rFonts w:asciiTheme="minorHAnsi" w:hAnsiTheme="minorHAnsi" w:cstheme="minorHAnsi"/>
          <w:sz w:val="24"/>
          <w:szCs w:val="24"/>
        </w:rPr>
        <w:t xml:space="preserve">Заявления о допуске к торгам на Бирже (Приложение </w:t>
      </w:r>
      <w:r w:rsidR="00A106D0" w:rsidRPr="00D80431">
        <w:rPr>
          <w:rFonts w:asciiTheme="minorHAnsi" w:hAnsiTheme="minorHAnsi" w:cstheme="minorHAnsi"/>
          <w:sz w:val="24"/>
          <w:szCs w:val="24"/>
        </w:rPr>
        <w:t xml:space="preserve">№ </w:t>
      </w:r>
      <w:r w:rsidR="00C76383">
        <w:rPr>
          <w:rFonts w:asciiTheme="minorHAnsi" w:hAnsiTheme="minorHAnsi" w:cstheme="minorHAnsi"/>
          <w:sz w:val="24"/>
          <w:szCs w:val="24"/>
        </w:rPr>
        <w:t>14</w:t>
      </w:r>
      <w:r w:rsidR="00A106D0" w:rsidRPr="00A106D0">
        <w:rPr>
          <w:rFonts w:asciiTheme="minorHAnsi" w:hAnsiTheme="minorHAnsi" w:cstheme="minorHAnsi"/>
          <w:sz w:val="24"/>
          <w:szCs w:val="24"/>
        </w:rPr>
        <w:t xml:space="preserve"> Положения о формах и форматах документов АО СПВБ</w:t>
      </w:r>
      <w:r w:rsidR="00A106D0">
        <w:rPr>
          <w:rFonts w:asciiTheme="minorHAnsi" w:hAnsiTheme="minorHAnsi" w:cstheme="minorHAnsi"/>
          <w:sz w:val="24"/>
          <w:szCs w:val="24"/>
        </w:rPr>
        <w:t>)</w:t>
      </w:r>
      <w:r w:rsidRPr="0053146E">
        <w:rPr>
          <w:rFonts w:asciiTheme="minorHAnsi" w:hAnsiTheme="minorHAnsi" w:cstheme="minorHAnsi"/>
          <w:sz w:val="24"/>
          <w:szCs w:val="24"/>
        </w:rPr>
        <w:t xml:space="preserve"> и направляется в адрес </w:t>
      </w:r>
      <w:r w:rsidR="00A106D0">
        <w:rPr>
          <w:rFonts w:asciiTheme="minorHAnsi" w:hAnsiTheme="minorHAnsi" w:cstheme="minorHAnsi"/>
          <w:sz w:val="24"/>
          <w:szCs w:val="24"/>
        </w:rPr>
        <w:t>Биржи</w:t>
      </w:r>
      <w:r w:rsidRPr="0053146E">
        <w:rPr>
          <w:rFonts w:asciiTheme="minorHAnsi" w:hAnsiTheme="minorHAnsi" w:cstheme="minorHAnsi"/>
          <w:sz w:val="24"/>
          <w:szCs w:val="24"/>
        </w:rPr>
        <w:t xml:space="preserve"> в порядке, предусмотренном</w:t>
      </w:r>
      <w:r w:rsidR="00A106D0" w:rsidRPr="00A106D0">
        <w:t xml:space="preserve"> </w:t>
      </w:r>
      <w:r w:rsidR="00A106D0" w:rsidRPr="00A106D0">
        <w:rPr>
          <w:rFonts w:asciiTheme="minorHAnsi" w:hAnsiTheme="minorHAnsi" w:cstheme="minorHAnsi"/>
          <w:sz w:val="24"/>
          <w:szCs w:val="24"/>
        </w:rPr>
        <w:t>Правил</w:t>
      </w:r>
      <w:r w:rsidR="00A106D0">
        <w:rPr>
          <w:rFonts w:asciiTheme="minorHAnsi" w:hAnsiTheme="minorHAnsi" w:cstheme="minorHAnsi"/>
          <w:sz w:val="24"/>
          <w:szCs w:val="24"/>
        </w:rPr>
        <w:t>ами</w:t>
      </w:r>
      <w:r w:rsidR="00A106D0" w:rsidRPr="00A106D0">
        <w:rPr>
          <w:rFonts w:asciiTheme="minorHAnsi" w:hAnsiTheme="minorHAnsi" w:cstheme="minorHAnsi"/>
          <w:sz w:val="24"/>
          <w:szCs w:val="24"/>
        </w:rPr>
        <w:t xml:space="preserve"> организованных торгов АО СПВБ</w:t>
      </w:r>
      <w:r w:rsidR="00A106D0">
        <w:rPr>
          <w:rFonts w:asciiTheme="minorHAnsi" w:hAnsiTheme="minorHAnsi" w:cstheme="minorHAnsi"/>
          <w:sz w:val="24"/>
          <w:szCs w:val="24"/>
        </w:rPr>
        <w:t>.</w:t>
      </w:r>
    </w:p>
    <w:p w14:paraId="4B4AEFD3" w14:textId="77777777" w:rsidR="00A106D0" w:rsidRDefault="00A106D0" w:rsidP="0003369C">
      <w:pPr>
        <w:numPr>
          <w:ilvl w:val="2"/>
          <w:numId w:val="4"/>
        </w:numPr>
        <w:autoSpaceDE w:val="0"/>
        <w:autoSpaceDN w:val="0"/>
        <w:spacing w:before="120" w:after="0" w:line="240" w:lineRule="auto"/>
        <w:ind w:right="2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Биржа </w:t>
      </w:r>
      <w:r w:rsidR="00CB0923" w:rsidRPr="00CB0923">
        <w:rPr>
          <w:rFonts w:asciiTheme="minorHAnsi" w:hAnsiTheme="minorHAnsi" w:cstheme="minorHAnsi"/>
          <w:sz w:val="24"/>
          <w:szCs w:val="24"/>
        </w:rPr>
        <w:t xml:space="preserve">направляет </w:t>
      </w:r>
      <w:r w:rsidR="00CB0923">
        <w:rPr>
          <w:rFonts w:asciiTheme="minorHAnsi" w:hAnsiTheme="minorHAnsi" w:cstheme="minorHAnsi"/>
          <w:sz w:val="24"/>
          <w:szCs w:val="24"/>
        </w:rPr>
        <w:t xml:space="preserve">потенциальному </w:t>
      </w:r>
      <w:r w:rsidR="00CB0923" w:rsidRPr="00CB0923">
        <w:rPr>
          <w:rFonts w:asciiTheme="minorHAnsi" w:hAnsiTheme="minorHAnsi" w:cstheme="minorHAnsi"/>
          <w:sz w:val="24"/>
          <w:szCs w:val="24"/>
        </w:rPr>
        <w:t>Участник</w:t>
      </w:r>
      <w:r w:rsidR="00CB0923">
        <w:rPr>
          <w:rFonts w:asciiTheme="minorHAnsi" w:hAnsiTheme="minorHAnsi" w:cstheme="minorHAnsi"/>
          <w:sz w:val="24"/>
          <w:szCs w:val="24"/>
        </w:rPr>
        <w:t>у</w:t>
      </w:r>
      <w:r>
        <w:rPr>
          <w:rFonts w:asciiTheme="minorHAnsi" w:hAnsiTheme="minorHAnsi" w:cstheme="minorHAnsi"/>
          <w:sz w:val="24"/>
          <w:szCs w:val="24"/>
        </w:rPr>
        <w:t xml:space="preserve"> акцепт оферты потенциального Участника </w:t>
      </w:r>
      <w:r w:rsidR="00CB0923" w:rsidRPr="00CB0923">
        <w:rPr>
          <w:rFonts w:asciiTheme="minorHAnsi" w:hAnsiTheme="minorHAnsi" w:cstheme="minorHAnsi"/>
          <w:sz w:val="24"/>
          <w:szCs w:val="24"/>
        </w:rPr>
        <w:t xml:space="preserve">по форме </w:t>
      </w:r>
      <w:r w:rsidR="00CB0923">
        <w:rPr>
          <w:rFonts w:asciiTheme="minorHAnsi" w:hAnsiTheme="minorHAnsi" w:cstheme="minorHAnsi"/>
          <w:sz w:val="24"/>
          <w:szCs w:val="24"/>
        </w:rPr>
        <w:t>Уведомления</w:t>
      </w:r>
      <w:r w:rsidR="00CB0923" w:rsidRPr="00CB0923">
        <w:rPr>
          <w:rFonts w:asciiTheme="minorHAnsi" w:hAnsiTheme="minorHAnsi" w:cstheme="minorHAnsi"/>
          <w:sz w:val="24"/>
          <w:szCs w:val="24"/>
        </w:rPr>
        <w:t xml:space="preserve"> о допуске </w:t>
      </w:r>
      <w:r w:rsidR="00CB0923">
        <w:rPr>
          <w:rFonts w:asciiTheme="minorHAnsi" w:hAnsiTheme="minorHAnsi" w:cstheme="minorHAnsi"/>
          <w:sz w:val="24"/>
          <w:szCs w:val="24"/>
        </w:rPr>
        <w:t>Участника</w:t>
      </w:r>
      <w:r w:rsidR="00CB0923" w:rsidRPr="00CB0923">
        <w:rPr>
          <w:rFonts w:asciiTheme="minorHAnsi" w:hAnsiTheme="minorHAnsi" w:cstheme="minorHAnsi"/>
          <w:sz w:val="24"/>
          <w:szCs w:val="24"/>
        </w:rPr>
        <w:t xml:space="preserve"> к торгам </w:t>
      </w:r>
      <w:r w:rsidR="00CB0923">
        <w:rPr>
          <w:rFonts w:asciiTheme="minorHAnsi" w:hAnsiTheme="minorHAnsi" w:cstheme="minorHAnsi"/>
          <w:sz w:val="24"/>
          <w:szCs w:val="24"/>
        </w:rPr>
        <w:t xml:space="preserve">на Бирже </w:t>
      </w:r>
      <w:r w:rsidR="00CB0923" w:rsidRPr="00CB0923">
        <w:rPr>
          <w:rFonts w:asciiTheme="minorHAnsi" w:hAnsiTheme="minorHAnsi" w:cstheme="minorHAnsi"/>
          <w:sz w:val="24"/>
          <w:szCs w:val="24"/>
        </w:rPr>
        <w:t xml:space="preserve">(Приложение № </w:t>
      </w:r>
      <w:r w:rsidR="007071A4">
        <w:rPr>
          <w:rFonts w:asciiTheme="minorHAnsi" w:hAnsiTheme="minorHAnsi" w:cstheme="minorHAnsi"/>
          <w:sz w:val="24"/>
          <w:szCs w:val="24"/>
        </w:rPr>
        <w:t>2</w:t>
      </w:r>
      <w:r w:rsidR="00D80431">
        <w:rPr>
          <w:rFonts w:asciiTheme="minorHAnsi" w:hAnsiTheme="minorHAnsi" w:cstheme="minorHAnsi"/>
          <w:sz w:val="24"/>
          <w:szCs w:val="24"/>
        </w:rPr>
        <w:t>8</w:t>
      </w:r>
      <w:r w:rsidR="00CB0923" w:rsidRPr="00CB0923">
        <w:rPr>
          <w:rFonts w:asciiTheme="minorHAnsi" w:hAnsiTheme="minorHAnsi" w:cstheme="minorHAnsi"/>
          <w:sz w:val="24"/>
          <w:szCs w:val="24"/>
        </w:rPr>
        <w:t xml:space="preserve"> Положения о формах и форматах документов АО СПВБ)</w:t>
      </w:r>
      <w:r w:rsidR="00CB0923">
        <w:rPr>
          <w:rFonts w:asciiTheme="minorHAnsi" w:hAnsiTheme="minorHAnsi" w:cstheme="minorHAnsi"/>
          <w:sz w:val="24"/>
          <w:szCs w:val="24"/>
        </w:rPr>
        <w:t xml:space="preserve">, </w:t>
      </w:r>
      <w:r w:rsidRPr="00A106D0">
        <w:rPr>
          <w:rFonts w:asciiTheme="minorHAnsi" w:hAnsiTheme="minorHAnsi" w:cstheme="minorHAnsi"/>
          <w:sz w:val="24"/>
          <w:szCs w:val="24"/>
        </w:rPr>
        <w:t xml:space="preserve">содержащий волеизъявление </w:t>
      </w:r>
      <w:r w:rsidR="00CB0923">
        <w:rPr>
          <w:rFonts w:asciiTheme="minorHAnsi" w:hAnsiTheme="minorHAnsi" w:cstheme="minorHAnsi"/>
          <w:sz w:val="24"/>
          <w:szCs w:val="24"/>
        </w:rPr>
        <w:t>Биржи</w:t>
      </w:r>
      <w:r w:rsidRPr="00A106D0">
        <w:rPr>
          <w:rFonts w:asciiTheme="minorHAnsi" w:hAnsiTheme="minorHAnsi" w:cstheme="minorHAnsi"/>
          <w:sz w:val="24"/>
          <w:szCs w:val="24"/>
        </w:rPr>
        <w:t xml:space="preserve"> на заключение Договора на полученных от потенциального Участника условиях оферты о намерении заключить Договор </w:t>
      </w:r>
      <w:r w:rsidR="00CB0923" w:rsidRPr="00CB0923">
        <w:rPr>
          <w:rFonts w:asciiTheme="minorHAnsi" w:hAnsiTheme="minorHAnsi" w:cstheme="minorHAnsi"/>
          <w:sz w:val="24"/>
          <w:szCs w:val="24"/>
        </w:rPr>
        <w:t>на условиях настоящего Договора</w:t>
      </w:r>
      <w:r w:rsidRPr="00A106D0">
        <w:rPr>
          <w:rFonts w:asciiTheme="minorHAnsi" w:hAnsiTheme="minorHAnsi" w:cstheme="minorHAnsi"/>
          <w:sz w:val="24"/>
          <w:szCs w:val="24"/>
        </w:rPr>
        <w:t>.</w:t>
      </w:r>
    </w:p>
    <w:p w14:paraId="14DF5323" w14:textId="77777777" w:rsidR="00B932B5" w:rsidRPr="0053146E" w:rsidRDefault="00A106D0" w:rsidP="0003369C">
      <w:pPr>
        <w:numPr>
          <w:ilvl w:val="2"/>
          <w:numId w:val="4"/>
        </w:numPr>
        <w:autoSpaceDE w:val="0"/>
        <w:autoSpaceDN w:val="0"/>
        <w:spacing w:before="120" w:after="0" w:line="240" w:lineRule="auto"/>
        <w:ind w:right="28"/>
        <w:jc w:val="both"/>
        <w:rPr>
          <w:rFonts w:asciiTheme="minorHAnsi" w:hAnsiTheme="minorHAnsi" w:cstheme="minorHAnsi"/>
          <w:sz w:val="24"/>
          <w:szCs w:val="24"/>
        </w:rPr>
      </w:pPr>
      <w:r w:rsidRPr="00A106D0">
        <w:rPr>
          <w:rFonts w:asciiTheme="minorHAnsi" w:hAnsiTheme="minorHAnsi" w:cstheme="minorHAnsi"/>
          <w:sz w:val="24"/>
          <w:szCs w:val="24"/>
        </w:rPr>
        <w:t xml:space="preserve">Договор признается заключенным в </w:t>
      </w:r>
      <w:r w:rsidR="00CB0923">
        <w:rPr>
          <w:rFonts w:asciiTheme="minorHAnsi" w:hAnsiTheme="minorHAnsi" w:cstheme="minorHAnsi"/>
          <w:sz w:val="24"/>
          <w:szCs w:val="24"/>
        </w:rPr>
        <w:t xml:space="preserve">дату допуска потенциального Участника к торгам на Бирже, указанную в </w:t>
      </w:r>
      <w:r w:rsidR="00CB0923" w:rsidRPr="00CB0923">
        <w:rPr>
          <w:rFonts w:asciiTheme="minorHAnsi" w:hAnsiTheme="minorHAnsi" w:cstheme="minorHAnsi"/>
          <w:sz w:val="24"/>
          <w:szCs w:val="24"/>
        </w:rPr>
        <w:t>Уведомлени</w:t>
      </w:r>
      <w:r w:rsidR="000C4F44">
        <w:rPr>
          <w:rFonts w:asciiTheme="minorHAnsi" w:hAnsiTheme="minorHAnsi" w:cstheme="minorHAnsi"/>
          <w:sz w:val="24"/>
          <w:szCs w:val="24"/>
        </w:rPr>
        <w:t>и</w:t>
      </w:r>
      <w:r w:rsidR="00CB0923" w:rsidRPr="00CB0923">
        <w:rPr>
          <w:rFonts w:asciiTheme="minorHAnsi" w:hAnsiTheme="minorHAnsi" w:cstheme="minorHAnsi"/>
          <w:sz w:val="24"/>
          <w:szCs w:val="24"/>
        </w:rPr>
        <w:t xml:space="preserve"> о допуске Участника к торгам на Бирже (Приложение </w:t>
      </w:r>
      <w:r w:rsidR="00CB0923" w:rsidRPr="00D80431">
        <w:rPr>
          <w:rFonts w:asciiTheme="minorHAnsi" w:hAnsiTheme="minorHAnsi" w:cstheme="minorHAnsi"/>
          <w:sz w:val="24"/>
          <w:szCs w:val="24"/>
        </w:rPr>
        <w:t>№</w:t>
      </w:r>
      <w:r w:rsidR="007071A4">
        <w:rPr>
          <w:rFonts w:asciiTheme="minorHAnsi" w:hAnsiTheme="minorHAnsi" w:cstheme="minorHAnsi"/>
          <w:sz w:val="24"/>
          <w:szCs w:val="24"/>
        </w:rPr>
        <w:t>2</w:t>
      </w:r>
      <w:r w:rsidR="00D80431">
        <w:rPr>
          <w:rFonts w:asciiTheme="minorHAnsi" w:hAnsiTheme="minorHAnsi" w:cstheme="minorHAnsi"/>
          <w:sz w:val="24"/>
          <w:szCs w:val="24"/>
        </w:rPr>
        <w:t>8</w:t>
      </w:r>
      <w:r w:rsidR="007071A4">
        <w:rPr>
          <w:rFonts w:asciiTheme="minorHAnsi" w:hAnsiTheme="minorHAnsi" w:cstheme="minorHAnsi"/>
          <w:sz w:val="24"/>
          <w:szCs w:val="24"/>
        </w:rPr>
        <w:t xml:space="preserve"> </w:t>
      </w:r>
      <w:r w:rsidR="00CB0923" w:rsidRPr="00CB0923">
        <w:rPr>
          <w:rFonts w:asciiTheme="minorHAnsi" w:hAnsiTheme="minorHAnsi" w:cstheme="minorHAnsi"/>
          <w:sz w:val="24"/>
          <w:szCs w:val="24"/>
        </w:rPr>
        <w:t>Положения о формах и форматах документов АО СПВБ)</w:t>
      </w:r>
      <w:r w:rsidRPr="00A106D0">
        <w:rPr>
          <w:rFonts w:asciiTheme="minorHAnsi" w:hAnsiTheme="minorHAnsi" w:cstheme="minorHAnsi"/>
          <w:sz w:val="24"/>
          <w:szCs w:val="24"/>
        </w:rPr>
        <w:t xml:space="preserve">, если иная дата заключения Договора не следует из содержания </w:t>
      </w:r>
      <w:r w:rsidR="00CB0923">
        <w:rPr>
          <w:rFonts w:asciiTheme="minorHAnsi" w:hAnsiTheme="minorHAnsi" w:cstheme="minorHAnsi"/>
          <w:sz w:val="24"/>
          <w:szCs w:val="24"/>
        </w:rPr>
        <w:t>а</w:t>
      </w:r>
      <w:r w:rsidRPr="00A106D0">
        <w:rPr>
          <w:rFonts w:asciiTheme="minorHAnsi" w:hAnsiTheme="minorHAnsi" w:cstheme="minorHAnsi"/>
          <w:sz w:val="24"/>
          <w:szCs w:val="24"/>
        </w:rPr>
        <w:t>кцепта</w:t>
      </w:r>
      <w:r w:rsidR="00B932B5" w:rsidRPr="0053146E">
        <w:rPr>
          <w:rFonts w:asciiTheme="minorHAnsi" w:hAnsiTheme="minorHAnsi" w:cstheme="minorHAnsi"/>
          <w:sz w:val="24"/>
          <w:szCs w:val="24"/>
        </w:rPr>
        <w:t>.</w:t>
      </w:r>
    </w:p>
    <w:p w14:paraId="56852541" w14:textId="77777777" w:rsidR="00B932B5" w:rsidRPr="00D80431" w:rsidRDefault="00B932B5" w:rsidP="0003369C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before="120" w:after="0" w:line="240" w:lineRule="auto"/>
        <w:ind w:left="567" w:right="28" w:hanging="567"/>
        <w:jc w:val="both"/>
        <w:rPr>
          <w:rFonts w:asciiTheme="minorHAnsi" w:hAnsiTheme="minorHAnsi" w:cstheme="minorHAnsi"/>
          <w:sz w:val="24"/>
          <w:szCs w:val="24"/>
        </w:rPr>
      </w:pPr>
      <w:r w:rsidRPr="00D80431">
        <w:rPr>
          <w:rFonts w:asciiTheme="minorHAnsi" w:hAnsiTheme="minorHAnsi" w:cstheme="minorHAnsi"/>
          <w:sz w:val="24"/>
          <w:szCs w:val="24"/>
        </w:rPr>
        <w:t>Стороны обязаны незамедлительно письменно уведомлять друг друга об изменении в указанных ниже реквизитах.</w:t>
      </w:r>
    </w:p>
    <w:p w14:paraId="4CF309A7" w14:textId="54D82D85" w:rsidR="00911722" w:rsidRDefault="00911722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212183FD" w14:textId="77777777" w:rsidR="005E6E07" w:rsidRDefault="005E6E07" w:rsidP="00C97573">
      <w:pPr>
        <w:spacing w:after="0" w:line="240" w:lineRule="auto"/>
        <w:jc w:val="right"/>
        <w:rPr>
          <w:sz w:val="24"/>
          <w:szCs w:val="24"/>
        </w:rPr>
      </w:pPr>
    </w:p>
    <w:p w14:paraId="7159DCA8" w14:textId="01E74A7E" w:rsidR="00911722" w:rsidRDefault="00911722" w:rsidP="00C9757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14:paraId="1F7300BC" w14:textId="77777777" w:rsidR="00911722" w:rsidRDefault="00911722" w:rsidP="00C9757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D1489F">
        <w:rPr>
          <w:sz w:val="24"/>
          <w:szCs w:val="24"/>
        </w:rPr>
        <w:t xml:space="preserve"> Договору об обеспечении технического доступа </w:t>
      </w:r>
    </w:p>
    <w:p w14:paraId="19EFEEC3" w14:textId="77777777" w:rsidR="00911722" w:rsidRDefault="00911722" w:rsidP="00C97573">
      <w:pPr>
        <w:spacing w:after="0" w:line="240" w:lineRule="auto"/>
        <w:jc w:val="right"/>
        <w:rPr>
          <w:sz w:val="24"/>
          <w:szCs w:val="24"/>
        </w:rPr>
      </w:pPr>
      <w:r w:rsidRPr="00D1489F">
        <w:rPr>
          <w:sz w:val="24"/>
          <w:szCs w:val="24"/>
        </w:rPr>
        <w:t>к</w:t>
      </w:r>
      <w:r>
        <w:rPr>
          <w:sz w:val="24"/>
          <w:szCs w:val="24"/>
        </w:rPr>
        <w:t xml:space="preserve"> Системе электронных торгов АО</w:t>
      </w:r>
      <w:r w:rsidRPr="00D1489F">
        <w:rPr>
          <w:sz w:val="24"/>
          <w:szCs w:val="24"/>
        </w:rPr>
        <w:t xml:space="preserve"> СПВБ</w:t>
      </w:r>
      <w:r>
        <w:rPr>
          <w:sz w:val="24"/>
          <w:szCs w:val="24"/>
        </w:rPr>
        <w:t xml:space="preserve"> </w:t>
      </w:r>
    </w:p>
    <w:p w14:paraId="24A766BD" w14:textId="77777777" w:rsidR="00911722" w:rsidRPr="00D1489F" w:rsidRDefault="00911722" w:rsidP="00C97573">
      <w:pPr>
        <w:spacing w:after="0" w:line="240" w:lineRule="auto"/>
        <w:jc w:val="right"/>
        <w:rPr>
          <w:sz w:val="24"/>
          <w:szCs w:val="24"/>
        </w:rPr>
      </w:pPr>
      <w:r w:rsidRPr="00D1489F">
        <w:rPr>
          <w:sz w:val="24"/>
          <w:szCs w:val="24"/>
        </w:rPr>
        <w:t>№ ТД/________ от «_____» ____________ 20 ___ г.</w:t>
      </w:r>
    </w:p>
    <w:p w14:paraId="451D2778" w14:textId="77777777" w:rsidR="00911722" w:rsidRDefault="00911722" w:rsidP="00C97573">
      <w:pPr>
        <w:pStyle w:val="a9"/>
        <w:rPr>
          <w:b w:val="0"/>
          <w:bCs w:val="0"/>
        </w:rPr>
      </w:pPr>
    </w:p>
    <w:p w14:paraId="699AEB25" w14:textId="77777777" w:rsidR="00911722" w:rsidRDefault="00911722" w:rsidP="00911722">
      <w:pPr>
        <w:jc w:val="center"/>
        <w:rPr>
          <w:b/>
          <w:bCs/>
          <w:sz w:val="24"/>
          <w:szCs w:val="24"/>
        </w:rPr>
      </w:pPr>
    </w:p>
    <w:p w14:paraId="773BCC98" w14:textId="77777777" w:rsidR="00911722" w:rsidRDefault="00911722" w:rsidP="0091172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Заявка на подключение</w:t>
      </w:r>
    </w:p>
    <w:p w14:paraId="7121F762" w14:textId="77777777" w:rsidR="00911722" w:rsidRDefault="00911722" w:rsidP="0091172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/       /      </w:t>
      </w:r>
    </w:p>
    <w:p w14:paraId="1E2EBBAA" w14:textId="3D776F8F" w:rsidR="00911722" w:rsidRDefault="00911722" w:rsidP="00911722">
      <w:pPr>
        <w:rPr>
          <w:sz w:val="24"/>
          <w:szCs w:val="24"/>
        </w:rPr>
      </w:pPr>
      <w:r>
        <w:rPr>
          <w:sz w:val="24"/>
          <w:szCs w:val="24"/>
        </w:rPr>
        <w:t>Техническое включение Рабочих мест с ___/____/____ произвести в следующих режимах 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577"/>
      </w:tblGrid>
      <w:tr w:rsidR="00911722" w14:paraId="5AC815F1" w14:textId="77777777" w:rsidTr="007F5C6D">
        <w:trPr>
          <w:cantSplit/>
          <w:trHeight w:val="5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A99F" w14:textId="77777777" w:rsidR="00911722" w:rsidRPr="00701250" w:rsidRDefault="00911722" w:rsidP="00BD57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Фондовая секция СПВБ</w:t>
            </w:r>
            <w:r w:rsidRPr="00DA7DBB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01250">
              <w:rPr>
                <w:b/>
                <w:bCs/>
                <w:sz w:val="24"/>
                <w:szCs w:val="24"/>
              </w:rPr>
              <w:t>а также отбор заявок на заключение договоров РЕПО с Комитетом финансов Санкт-</w:t>
            </w:r>
          </w:p>
          <w:p w14:paraId="0BCF2D8C" w14:textId="77777777" w:rsidR="00911722" w:rsidRDefault="00911722" w:rsidP="00BD57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01250">
              <w:rPr>
                <w:b/>
                <w:bCs/>
                <w:sz w:val="24"/>
                <w:szCs w:val="24"/>
              </w:rPr>
              <w:t>Петербурга и/или с Комитетом финансов Ленинградской области</w:t>
            </w:r>
          </w:p>
          <w:p w14:paraId="6DEE18E5" w14:textId="47B87E39" w:rsidR="00BD57A5" w:rsidRPr="00337ACF" w:rsidRDefault="00BD57A5" w:rsidP="00BD57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FBC1" w14:textId="77777777" w:rsidR="00911722" w:rsidRDefault="00911722" w:rsidP="007F5C6D">
            <w:pPr>
              <w:rPr>
                <w:sz w:val="24"/>
                <w:szCs w:val="24"/>
              </w:rPr>
            </w:pPr>
          </w:p>
          <w:p w14:paraId="7EF010F9" w14:textId="77777777" w:rsidR="00911722" w:rsidRDefault="00911722" w:rsidP="007F5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11722" w14:paraId="0B5FCDCA" w14:textId="77777777" w:rsidTr="007F5C6D">
        <w:trPr>
          <w:cantSplit/>
          <w:trHeight w:val="8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D033" w14:textId="77777777" w:rsidR="00911722" w:rsidRDefault="00911722" w:rsidP="00BD57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Секция межбанковского кредитного рынка СПВБ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19E7" w14:textId="77777777" w:rsidR="00911722" w:rsidRDefault="00911722" w:rsidP="007F5C6D">
            <w:pPr>
              <w:rPr>
                <w:sz w:val="24"/>
                <w:szCs w:val="24"/>
              </w:rPr>
            </w:pPr>
          </w:p>
          <w:p w14:paraId="50A2A9FA" w14:textId="77777777" w:rsidR="00911722" w:rsidRDefault="00911722" w:rsidP="007F5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491E4AD1" w14:textId="77777777" w:rsidR="00BD57A5" w:rsidRDefault="00BD57A5" w:rsidP="00B32767">
      <w:pPr>
        <w:spacing w:after="0" w:line="240" w:lineRule="auto"/>
        <w:rPr>
          <w:sz w:val="24"/>
          <w:szCs w:val="24"/>
        </w:rPr>
      </w:pPr>
    </w:p>
    <w:p w14:paraId="77C0245B" w14:textId="13AC6956" w:rsidR="00911722" w:rsidRDefault="00911722" w:rsidP="00B327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 Для каждой секции необходимо указать (вписать в соответствующее поле) один из трёх вариантов:</w:t>
      </w:r>
    </w:p>
    <w:p w14:paraId="213FB145" w14:textId="77777777" w:rsidR="00911722" w:rsidRDefault="00911722" w:rsidP="00B32767">
      <w:pPr>
        <w:numPr>
          <w:ilvl w:val="0"/>
          <w:numId w:val="5"/>
        </w:numPr>
        <w:autoSpaceDE w:val="0"/>
        <w:autoSpaceDN w:val="0"/>
        <w:spacing w:after="0" w:line="240" w:lineRule="auto"/>
        <w:ind w:firstLine="774"/>
        <w:rPr>
          <w:sz w:val="24"/>
          <w:szCs w:val="24"/>
        </w:rPr>
      </w:pPr>
      <w:r>
        <w:rPr>
          <w:sz w:val="24"/>
          <w:szCs w:val="24"/>
        </w:rPr>
        <w:t xml:space="preserve">Режим торгов; </w:t>
      </w:r>
    </w:p>
    <w:p w14:paraId="2380616F" w14:textId="77777777" w:rsidR="00911722" w:rsidRDefault="00911722" w:rsidP="00B32767">
      <w:pPr>
        <w:numPr>
          <w:ilvl w:val="0"/>
          <w:numId w:val="5"/>
        </w:numPr>
        <w:autoSpaceDE w:val="0"/>
        <w:autoSpaceDN w:val="0"/>
        <w:spacing w:after="0" w:line="240" w:lineRule="auto"/>
        <w:ind w:firstLine="774"/>
        <w:rPr>
          <w:sz w:val="24"/>
          <w:szCs w:val="24"/>
        </w:rPr>
      </w:pPr>
      <w:r>
        <w:rPr>
          <w:sz w:val="24"/>
          <w:szCs w:val="24"/>
        </w:rPr>
        <w:t>Режим наблюдения;</w:t>
      </w:r>
    </w:p>
    <w:p w14:paraId="0F26B01A" w14:textId="77777777" w:rsidR="00911722" w:rsidRDefault="00911722" w:rsidP="00B32767">
      <w:pPr>
        <w:numPr>
          <w:ilvl w:val="0"/>
          <w:numId w:val="5"/>
        </w:numPr>
        <w:autoSpaceDE w:val="0"/>
        <w:autoSpaceDN w:val="0"/>
        <w:spacing w:after="0" w:line="240" w:lineRule="auto"/>
        <w:ind w:firstLine="774"/>
        <w:rPr>
          <w:sz w:val="24"/>
          <w:szCs w:val="24"/>
        </w:rPr>
      </w:pPr>
      <w:r>
        <w:rPr>
          <w:sz w:val="24"/>
          <w:szCs w:val="24"/>
        </w:rPr>
        <w:t>Не подключать.</w:t>
      </w:r>
    </w:p>
    <w:p w14:paraId="5A3E8194" w14:textId="3B0C9E72" w:rsidR="00911722" w:rsidRDefault="00911722" w:rsidP="00911722">
      <w:pPr>
        <w:rPr>
          <w:sz w:val="24"/>
          <w:szCs w:val="24"/>
        </w:rPr>
      </w:pPr>
    </w:p>
    <w:p w14:paraId="6E274631" w14:textId="77777777" w:rsidR="00A256A8" w:rsidRDefault="00A256A8" w:rsidP="00911722">
      <w:pPr>
        <w:rPr>
          <w:sz w:val="24"/>
          <w:szCs w:val="24"/>
        </w:rPr>
      </w:pPr>
    </w:p>
    <w:p w14:paraId="20669936" w14:textId="72080429" w:rsidR="00911722" w:rsidRDefault="00911722" w:rsidP="00C97573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От Участника </w:t>
      </w:r>
      <w:r>
        <w:rPr>
          <w:sz w:val="24"/>
          <w:szCs w:val="24"/>
        </w:rPr>
        <w:fldChar w:fldCharType="begin">
          <w:ffData>
            <w:name w:val="Текст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04571DA3" w14:textId="1B106AA9" w:rsidR="00C83941" w:rsidRPr="0053146E" w:rsidRDefault="00911722" w:rsidP="00911722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sz w:val="24"/>
          <w:szCs w:val="24"/>
        </w:rPr>
        <w:t>М.П.</w:t>
      </w:r>
    </w:p>
    <w:sectPr w:rsidR="00C83941" w:rsidRPr="0053146E" w:rsidSect="00B32767">
      <w:headerReference w:type="default" r:id="rId7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EACF0" w14:textId="77777777" w:rsidR="00BC40FD" w:rsidRDefault="00BC40FD" w:rsidP="00D80431">
      <w:pPr>
        <w:spacing w:after="0" w:line="240" w:lineRule="auto"/>
      </w:pPr>
      <w:r>
        <w:separator/>
      </w:r>
    </w:p>
  </w:endnote>
  <w:endnote w:type="continuationSeparator" w:id="0">
    <w:p w14:paraId="0F3A4B2E" w14:textId="77777777" w:rsidR="00BC40FD" w:rsidRDefault="00BC40FD" w:rsidP="00D8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5393E" w14:textId="77777777" w:rsidR="00BC40FD" w:rsidRDefault="00BC40FD" w:rsidP="00D80431">
      <w:pPr>
        <w:spacing w:after="0" w:line="240" w:lineRule="auto"/>
      </w:pPr>
      <w:r>
        <w:separator/>
      </w:r>
    </w:p>
  </w:footnote>
  <w:footnote w:type="continuationSeparator" w:id="0">
    <w:p w14:paraId="27BDB4A6" w14:textId="77777777" w:rsidR="00BC40FD" w:rsidRDefault="00BC40FD" w:rsidP="00D8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71CEC" w14:textId="77777777" w:rsidR="00D80431" w:rsidRPr="000603AC" w:rsidRDefault="00D80431" w:rsidP="00D80431">
    <w:pPr>
      <w:pStyle w:val="a7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>Приложение №</w:t>
    </w:r>
    <w:r>
      <w:rPr>
        <w:rFonts w:ascii="Times New Roman" w:hAnsi="Times New Roman"/>
      </w:rPr>
      <w:t>13</w:t>
    </w:r>
    <w:r w:rsidRPr="000603AC">
      <w:rPr>
        <w:rFonts w:ascii="Times New Roman" w:hAnsi="Times New Roman"/>
      </w:rPr>
      <w:t xml:space="preserve"> к Положению о формах и форматах документов АО СПВБ</w:t>
    </w:r>
  </w:p>
  <w:p w14:paraId="016D6E84" w14:textId="77777777" w:rsidR="00D80431" w:rsidRDefault="00D804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3C4E"/>
    <w:multiLevelType w:val="singleLevel"/>
    <w:tmpl w:val="95EE39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4402DEA"/>
    <w:multiLevelType w:val="singleLevel"/>
    <w:tmpl w:val="C1EC2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56FC553B"/>
    <w:multiLevelType w:val="multilevel"/>
    <w:tmpl w:val="E8443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6FD10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0C7599A"/>
    <w:multiLevelType w:val="multilevel"/>
    <w:tmpl w:val="236C48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B5"/>
    <w:rsid w:val="0003369C"/>
    <w:rsid w:val="00081342"/>
    <w:rsid w:val="000C4F44"/>
    <w:rsid w:val="00162277"/>
    <w:rsid w:val="00280437"/>
    <w:rsid w:val="0030465B"/>
    <w:rsid w:val="00481252"/>
    <w:rsid w:val="00493FA4"/>
    <w:rsid w:val="0053146E"/>
    <w:rsid w:val="005E6E07"/>
    <w:rsid w:val="005F1AAC"/>
    <w:rsid w:val="007071A4"/>
    <w:rsid w:val="007D4DB8"/>
    <w:rsid w:val="007F64CD"/>
    <w:rsid w:val="008727CD"/>
    <w:rsid w:val="00911722"/>
    <w:rsid w:val="00973281"/>
    <w:rsid w:val="00A106D0"/>
    <w:rsid w:val="00A256A8"/>
    <w:rsid w:val="00A519E3"/>
    <w:rsid w:val="00B32767"/>
    <w:rsid w:val="00B84E97"/>
    <w:rsid w:val="00B932B5"/>
    <w:rsid w:val="00BC2FB7"/>
    <w:rsid w:val="00BC40FD"/>
    <w:rsid w:val="00BD57A5"/>
    <w:rsid w:val="00C76383"/>
    <w:rsid w:val="00C83941"/>
    <w:rsid w:val="00C97573"/>
    <w:rsid w:val="00CB0923"/>
    <w:rsid w:val="00D80431"/>
    <w:rsid w:val="00E61F62"/>
    <w:rsid w:val="00E63BF4"/>
    <w:rsid w:val="00E67BC4"/>
    <w:rsid w:val="00E840BD"/>
    <w:rsid w:val="00F9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5ECC"/>
  <w15:chartTrackingRefBased/>
  <w15:docId w15:val="{AC032269-D2F6-40A2-B6C7-D2EC7AE6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B932B5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932B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B932B5"/>
    <w:pPr>
      <w:autoSpaceDE w:val="0"/>
      <w:autoSpaceDN w:val="0"/>
      <w:spacing w:after="0" w:line="240" w:lineRule="auto"/>
      <w:ind w:left="2268" w:hanging="2268"/>
      <w:jc w:val="both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932B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semiHidden/>
    <w:rsid w:val="00B932B5"/>
    <w:pPr>
      <w:tabs>
        <w:tab w:val="num" w:pos="567"/>
      </w:tabs>
      <w:autoSpaceDE w:val="0"/>
      <w:autoSpaceDN w:val="0"/>
      <w:spacing w:before="120" w:after="0" w:line="240" w:lineRule="auto"/>
      <w:ind w:left="567" w:right="29" w:hanging="567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C7638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8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0431"/>
    <w:rPr>
      <w:rFonts w:ascii="Calibri" w:eastAsia="Calibri" w:hAnsi="Calibri" w:cs="Times New Roman"/>
    </w:rPr>
  </w:style>
  <w:style w:type="paragraph" w:styleId="a9">
    <w:name w:val="Title"/>
    <w:basedOn w:val="a"/>
    <w:link w:val="aa"/>
    <w:uiPriority w:val="10"/>
    <w:qFormat/>
    <w:rsid w:val="00911722"/>
    <w:pPr>
      <w:autoSpaceDE w:val="0"/>
      <w:autoSpaceDN w:val="0"/>
      <w:spacing w:after="0" w:line="240" w:lineRule="auto"/>
      <w:jc w:val="center"/>
    </w:pPr>
    <w:rPr>
      <w:rFonts w:ascii="Cambria" w:eastAsia="MS Gothic" w:hAnsi="Cambria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911722"/>
    <w:rPr>
      <w:rFonts w:ascii="Cambria" w:eastAsia="MS Gothic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Абелев Борис Григорьевич</dc:creator>
  <cp:keywords/>
  <dc:description/>
  <cp:lastModifiedBy>Большаков Виктор Александрович</cp:lastModifiedBy>
  <cp:revision>2</cp:revision>
  <dcterms:created xsi:type="dcterms:W3CDTF">2022-10-20T16:29:00Z</dcterms:created>
  <dcterms:modified xsi:type="dcterms:W3CDTF">2022-10-20T16:29:00Z</dcterms:modified>
</cp:coreProperties>
</file>